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22CC" w14:textId="46109EF7" w:rsidR="00977A04" w:rsidRDefault="00000000">
      <w:pPr>
        <w:pStyle w:val="BodyText"/>
        <w:spacing w:before="75"/>
        <w:ind w:left="292"/>
        <w:jc w:val="center"/>
      </w:pPr>
      <w:r>
        <w:rPr>
          <w:color w:val="282828"/>
        </w:rPr>
        <w:t>BACK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LOT</w:t>
      </w:r>
      <w:r>
        <w:rPr>
          <w:color w:val="282828"/>
          <w:spacing w:val="7"/>
        </w:rPr>
        <w:t xml:space="preserve"> </w:t>
      </w:r>
      <w:r w:rsidR="00B6263E">
        <w:rPr>
          <w:color w:val="282828"/>
          <w:spacing w:val="7"/>
        </w:rPr>
        <w:t>ORDINANCE</w:t>
      </w:r>
    </w:p>
    <w:p w14:paraId="0A6891F4" w14:textId="6D166227" w:rsidR="00977A04" w:rsidRDefault="00B6263E">
      <w:pPr>
        <w:pStyle w:val="BodyText"/>
        <w:spacing w:before="253"/>
        <w:ind w:left="511"/>
      </w:pPr>
      <w:r>
        <w:rPr>
          <w:color w:val="282828"/>
        </w:rPr>
        <w:t>Section</w:t>
      </w:r>
      <w:r w:rsidR="00000000">
        <w:rPr>
          <w:color w:val="282828"/>
          <w:spacing w:val="-6"/>
        </w:rPr>
        <w:t xml:space="preserve"> </w:t>
      </w:r>
      <w:r w:rsidR="00000000">
        <w:rPr>
          <w:color w:val="282828"/>
        </w:rPr>
        <w:t>1.</w:t>
      </w:r>
      <w:r w:rsidR="00000000">
        <w:rPr>
          <w:color w:val="282828"/>
          <w:spacing w:val="59"/>
        </w:rPr>
        <w:t xml:space="preserve"> </w:t>
      </w:r>
      <w:r w:rsidR="00000000">
        <w:rPr>
          <w:color w:val="282828"/>
          <w:spacing w:val="-2"/>
        </w:rPr>
        <w:t>Title</w:t>
      </w:r>
    </w:p>
    <w:p w14:paraId="68B3E6B3" w14:textId="77777777" w:rsidR="00977A04" w:rsidRDefault="00977A04">
      <w:pPr>
        <w:pStyle w:val="BodyText"/>
        <w:spacing w:before="63"/>
      </w:pPr>
    </w:p>
    <w:p w14:paraId="58A64F8C" w14:textId="49C1AB06" w:rsidR="00977A04" w:rsidRDefault="00000000">
      <w:pPr>
        <w:pStyle w:val="BodyText"/>
        <w:spacing w:line="220" w:lineRule="auto"/>
        <w:ind w:left="400" w:right="415" w:firstLine="736"/>
      </w:pPr>
      <w:r>
        <w:rPr>
          <w:color w:val="282828"/>
        </w:rPr>
        <w:t>This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ordinance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shall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be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k</w:t>
      </w:r>
      <w:r w:rsidR="00B6263E">
        <w:rPr>
          <w:color w:val="282828"/>
        </w:rPr>
        <w:t>nown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Back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Lot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Ordinance of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Town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Paris,</w:t>
      </w:r>
      <w:r>
        <w:rPr>
          <w:color w:val="282828"/>
          <w:spacing w:val="-4"/>
        </w:rPr>
        <w:t xml:space="preserve"> </w:t>
      </w:r>
      <w:r w:rsidR="00B6263E">
        <w:rPr>
          <w:color w:val="282828"/>
        </w:rPr>
        <w:t>Maine</w:t>
      </w:r>
      <w:r>
        <w:rPr>
          <w:color w:val="282828"/>
        </w:rPr>
        <w:t xml:space="preserve"> and is referred to herein as the "Ordinance."</w:t>
      </w:r>
    </w:p>
    <w:p w14:paraId="7F46849F" w14:textId="77777777" w:rsidR="00977A04" w:rsidRDefault="00977A04">
      <w:pPr>
        <w:pStyle w:val="BodyText"/>
        <w:spacing w:before="1"/>
      </w:pPr>
    </w:p>
    <w:p w14:paraId="4F5AD500" w14:textId="77777777" w:rsidR="00977A04" w:rsidRDefault="00000000">
      <w:pPr>
        <w:pStyle w:val="BodyText"/>
        <w:spacing w:before="1"/>
        <w:ind w:left="394"/>
      </w:pPr>
      <w:r>
        <w:rPr>
          <w:color w:val="282828"/>
        </w:rPr>
        <w:t>Section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2.</w:t>
      </w:r>
      <w:r>
        <w:rPr>
          <w:color w:val="282828"/>
          <w:spacing w:val="72"/>
        </w:rPr>
        <w:t xml:space="preserve"> </w:t>
      </w:r>
      <w:r>
        <w:rPr>
          <w:color w:val="282828"/>
        </w:rPr>
        <w:t>Legal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2"/>
        </w:rPr>
        <w:t>Authority</w:t>
      </w:r>
    </w:p>
    <w:p w14:paraId="6AAA49F9" w14:textId="77777777" w:rsidR="00977A04" w:rsidRDefault="00977A04">
      <w:pPr>
        <w:pStyle w:val="BodyText"/>
        <w:spacing w:before="35"/>
      </w:pPr>
    </w:p>
    <w:p w14:paraId="21E4C1A8" w14:textId="77777777" w:rsidR="00977A04" w:rsidRDefault="00000000">
      <w:pPr>
        <w:pStyle w:val="BodyText"/>
        <w:ind w:left="386" w:right="415" w:firstLine="737"/>
      </w:pPr>
      <w:r>
        <w:rPr>
          <w:color w:val="282828"/>
          <w:sz w:val="23"/>
        </w:rPr>
        <w:t>This</w:t>
      </w:r>
      <w:r>
        <w:rPr>
          <w:color w:val="282828"/>
          <w:spacing w:val="-4"/>
          <w:sz w:val="23"/>
        </w:rPr>
        <w:t xml:space="preserve"> </w:t>
      </w:r>
      <w:r>
        <w:rPr>
          <w:color w:val="282828"/>
        </w:rPr>
        <w:t>ordinance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is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adopted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pursuant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Home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Rule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Powers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as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pro\11.ded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Article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VIII-A of the Maine Constitution,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and Title 30 M.R.S.A., Section 1917.</w:t>
      </w:r>
    </w:p>
    <w:p w14:paraId="5FE60898" w14:textId="77777777" w:rsidR="00977A04" w:rsidRDefault="00000000">
      <w:pPr>
        <w:pStyle w:val="BodyText"/>
        <w:spacing w:before="261"/>
        <w:ind w:left="384"/>
      </w:pPr>
      <w:r>
        <w:rPr>
          <w:color w:val="282828"/>
          <w:w w:val="105"/>
        </w:rPr>
        <w:t>Section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3.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spacing w:val="-2"/>
          <w:w w:val="105"/>
        </w:rPr>
        <w:t>Purpose</w:t>
      </w:r>
    </w:p>
    <w:p w14:paraId="16E4A2C3" w14:textId="77777777" w:rsidR="00977A04" w:rsidRDefault="00977A04">
      <w:pPr>
        <w:pStyle w:val="BodyText"/>
        <w:spacing w:before="30"/>
      </w:pPr>
    </w:p>
    <w:p w14:paraId="5C44C9C3" w14:textId="102641EF" w:rsidR="00977A04" w:rsidRDefault="00000000">
      <w:pPr>
        <w:pStyle w:val="BodyText"/>
        <w:spacing w:line="242" w:lineRule="auto"/>
        <w:ind w:left="366" w:right="415" w:firstLine="751"/>
      </w:pPr>
      <w:r>
        <w:rPr>
          <w:color w:val="282828"/>
        </w:rPr>
        <w:t>The purpose of this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Ordinance is to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protect the health, safety and general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welfare of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the residents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Paris</w:t>
      </w:r>
      <w:r>
        <w:rPr>
          <w:color w:val="282828"/>
          <w:spacing w:val="-15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by</w:t>
      </w:r>
      <w:r>
        <w:rPr>
          <w:rFonts w:ascii="Arial" w:eastAsia="Arial" w:hAnsi="Arial" w:cs="Arial"/>
          <w:color w:val="282828"/>
          <w:spacing w:val="-16"/>
          <w:sz w:val="23"/>
          <w:szCs w:val="23"/>
        </w:rPr>
        <w:t xml:space="preserve"> </w:t>
      </w:r>
      <w:r>
        <w:rPr>
          <w:color w:val="282828"/>
        </w:rPr>
        <w:t>pro</w:t>
      </w:r>
      <w:r w:rsidR="00B6263E">
        <w:rPr>
          <w:color w:val="282828"/>
        </w:rPr>
        <w:t>viding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improvement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back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lots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with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acceptable rights-of-ways, and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coordinating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road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frontage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access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requirements</w:t>
      </w:r>
      <w:r>
        <w:rPr>
          <w:color w:val="282828"/>
          <w:spacing w:val="-11"/>
        </w:rPr>
        <w:t xml:space="preserve"> </w:t>
      </w:r>
      <w:r w:rsidR="00B6263E">
        <w:rPr>
          <w:color w:val="282828"/>
        </w:rPr>
        <w:t>with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other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Town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ordinances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such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 xml:space="preserve">the </w:t>
      </w:r>
      <w:r>
        <w:rPr>
          <w:color w:val="282828"/>
          <w:spacing w:val="-6"/>
        </w:rPr>
        <w:t>Buildi</w:t>
      </w:r>
      <w:r w:rsidR="00B6263E">
        <w:rPr>
          <w:color w:val="282828"/>
          <w:spacing w:val="-6"/>
        </w:rPr>
        <w:t>ng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6"/>
        </w:rPr>
        <w:t>Code.</w:t>
      </w:r>
      <w:r>
        <w:rPr>
          <w:color w:val="282828"/>
          <w:spacing w:val="40"/>
        </w:rPr>
        <w:t xml:space="preserve"> </w:t>
      </w:r>
      <w:r>
        <w:rPr>
          <w:color w:val="282828"/>
          <w:spacing w:val="-6"/>
        </w:rPr>
        <w:t>Minimum lot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6"/>
        </w:rPr>
        <w:t>sizes.</w:t>
      </w:r>
      <w:r>
        <w:rPr>
          <w:color w:val="282828"/>
          <w:spacing w:val="-26"/>
        </w:rPr>
        <w:t xml:space="preserve"> </w:t>
      </w:r>
      <w:r>
        <w:rPr>
          <w:color w:val="282828"/>
          <w:spacing w:val="-6"/>
        </w:rPr>
        <w:t>are pro</w:t>
      </w:r>
      <w:r w:rsidR="00B6263E">
        <w:rPr>
          <w:color w:val="282828"/>
          <w:spacing w:val="-6"/>
        </w:rPr>
        <w:t>vi</w:t>
      </w:r>
      <w:r>
        <w:rPr>
          <w:color w:val="282828"/>
          <w:spacing w:val="-6"/>
        </w:rPr>
        <w:t>ded</w:t>
      </w:r>
      <w:r>
        <w:rPr>
          <w:color w:val="282828"/>
          <w:spacing w:val="10"/>
        </w:rPr>
        <w:t xml:space="preserve"> </w:t>
      </w:r>
      <w:r>
        <w:rPr>
          <w:color w:val="282828"/>
          <w:spacing w:val="-6"/>
        </w:rPr>
        <w:t>to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6"/>
        </w:rPr>
        <w:t>ensure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that where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>connection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6"/>
        </w:rPr>
        <w:t>is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6"/>
        </w:rPr>
        <w:t>not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6"/>
        </w:rPr>
        <w:t xml:space="preserve">made to </w:t>
      </w:r>
      <w:r>
        <w:rPr>
          <w:color w:val="282828"/>
        </w:rPr>
        <w:t>public sewer and water utilities, lot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sizes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are at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least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large enough to allow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sufficient area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for private, individual septic systems.</w:t>
      </w:r>
    </w:p>
    <w:p w14:paraId="55FD1D26" w14:textId="77777777" w:rsidR="00977A04" w:rsidRDefault="00977A04">
      <w:pPr>
        <w:pStyle w:val="BodyText"/>
        <w:spacing w:before="5"/>
      </w:pPr>
    </w:p>
    <w:p w14:paraId="6A541671" w14:textId="77777777" w:rsidR="00977A04" w:rsidRDefault="00000000">
      <w:pPr>
        <w:pStyle w:val="BodyText"/>
        <w:ind w:left="365"/>
      </w:pPr>
      <w:r>
        <w:rPr>
          <w:color w:val="282828"/>
        </w:rPr>
        <w:t>Section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4.</w:t>
      </w:r>
      <w:r>
        <w:rPr>
          <w:color w:val="282828"/>
          <w:spacing w:val="51"/>
          <w:w w:val="150"/>
        </w:rPr>
        <w:t xml:space="preserve"> </w:t>
      </w:r>
      <w:r>
        <w:rPr>
          <w:color w:val="282828"/>
          <w:spacing w:val="-2"/>
        </w:rPr>
        <w:t>Applicability</w:t>
      </w:r>
    </w:p>
    <w:p w14:paraId="36EDCC83" w14:textId="77777777" w:rsidR="00977A04" w:rsidRDefault="00977A04">
      <w:pPr>
        <w:pStyle w:val="BodyText"/>
        <w:spacing w:before="23"/>
      </w:pPr>
    </w:p>
    <w:p w14:paraId="5BCB80CD" w14:textId="659F78EF" w:rsidR="00977A04" w:rsidRDefault="00000000">
      <w:pPr>
        <w:pStyle w:val="BodyText"/>
        <w:spacing w:line="237" w:lineRule="auto"/>
        <w:ind w:left="358" w:right="415" w:firstLine="745"/>
      </w:pPr>
      <w:r>
        <w:rPr>
          <w:color w:val="282828"/>
        </w:rPr>
        <w:t>This Ordinance shall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apply to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all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back lots as defined.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No back lot may be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 xml:space="preserve">developed </w:t>
      </w:r>
      <w:r w:rsidR="00B6263E">
        <w:rPr>
          <w:color w:val="282828"/>
        </w:rPr>
        <w:t>which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fails to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meet the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requirements of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this Ordinance,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in addition to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requirements of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other Town ordinances.</w:t>
      </w:r>
    </w:p>
    <w:p w14:paraId="29190FB1" w14:textId="77777777" w:rsidR="00977A04" w:rsidRDefault="00977A04">
      <w:pPr>
        <w:pStyle w:val="BodyText"/>
        <w:spacing w:before="13"/>
      </w:pPr>
    </w:p>
    <w:p w14:paraId="417BBD43" w14:textId="77777777" w:rsidR="00977A04" w:rsidRDefault="00000000">
      <w:pPr>
        <w:pStyle w:val="BodyText"/>
        <w:ind w:left="365"/>
      </w:pPr>
      <w:r>
        <w:rPr>
          <w:color w:val="282828"/>
        </w:rPr>
        <w:t>Section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5;</w:t>
      </w:r>
      <w:r>
        <w:rPr>
          <w:color w:val="282828"/>
          <w:spacing w:val="73"/>
        </w:rPr>
        <w:t xml:space="preserve"> </w:t>
      </w:r>
      <w:r>
        <w:rPr>
          <w:color w:val="282828"/>
          <w:spacing w:val="-2"/>
        </w:rPr>
        <w:t>Administration</w:t>
      </w:r>
    </w:p>
    <w:p w14:paraId="43188383" w14:textId="77777777" w:rsidR="00977A04" w:rsidRDefault="00000000">
      <w:pPr>
        <w:pStyle w:val="ListParagraph"/>
        <w:numPr>
          <w:ilvl w:val="0"/>
          <w:numId w:val="8"/>
        </w:numPr>
        <w:tabs>
          <w:tab w:val="left" w:pos="1332"/>
        </w:tabs>
        <w:spacing w:before="274" w:line="306" w:lineRule="exact"/>
        <w:ind w:left="1332" w:hanging="231"/>
        <w:rPr>
          <w:color w:val="282828"/>
          <w:sz w:val="27"/>
        </w:rPr>
      </w:pPr>
      <w:r>
        <w:rPr>
          <w:color w:val="282828"/>
          <w:spacing w:val="-4"/>
          <w:sz w:val="27"/>
        </w:rPr>
        <w:t>The</w:t>
      </w:r>
      <w:r>
        <w:rPr>
          <w:color w:val="282828"/>
          <w:spacing w:val="-11"/>
          <w:sz w:val="27"/>
        </w:rPr>
        <w:t xml:space="preserve"> </w:t>
      </w:r>
      <w:r>
        <w:rPr>
          <w:color w:val="282828"/>
          <w:spacing w:val="-4"/>
          <w:sz w:val="27"/>
        </w:rPr>
        <w:t>Planning</w:t>
      </w:r>
      <w:r>
        <w:rPr>
          <w:color w:val="282828"/>
          <w:spacing w:val="-12"/>
          <w:sz w:val="27"/>
        </w:rPr>
        <w:t xml:space="preserve"> </w:t>
      </w:r>
      <w:r>
        <w:rPr>
          <w:color w:val="282828"/>
          <w:spacing w:val="-4"/>
          <w:sz w:val="24"/>
        </w:rPr>
        <w:t>Board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pacing w:val="-4"/>
          <w:sz w:val="24"/>
        </w:rPr>
        <w:t>shall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pacing w:val="-4"/>
          <w:sz w:val="24"/>
        </w:rPr>
        <w:t>review</w:t>
      </w:r>
      <w:r>
        <w:rPr>
          <w:color w:val="282828"/>
          <w:sz w:val="24"/>
        </w:rPr>
        <w:t xml:space="preserve"> </w:t>
      </w:r>
      <w:r>
        <w:rPr>
          <w:color w:val="282828"/>
          <w:spacing w:val="-4"/>
          <w:sz w:val="27"/>
        </w:rPr>
        <w:t>and</w:t>
      </w:r>
      <w:r>
        <w:rPr>
          <w:color w:val="282828"/>
          <w:spacing w:val="-13"/>
          <w:sz w:val="27"/>
        </w:rPr>
        <w:t xml:space="preserve"> </w:t>
      </w:r>
      <w:r>
        <w:rPr>
          <w:color w:val="282828"/>
          <w:spacing w:val="-4"/>
          <w:sz w:val="24"/>
        </w:rPr>
        <w:t>approve</w:t>
      </w:r>
      <w:r>
        <w:rPr>
          <w:color w:val="282828"/>
          <w:spacing w:val="11"/>
          <w:sz w:val="24"/>
        </w:rPr>
        <w:t xml:space="preserve"> </w:t>
      </w:r>
      <w:r>
        <w:rPr>
          <w:color w:val="282828"/>
          <w:spacing w:val="-4"/>
          <w:sz w:val="24"/>
        </w:rPr>
        <w:t>or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pacing w:val="-4"/>
          <w:sz w:val="24"/>
        </w:rPr>
        <w:t>disapprove</w:t>
      </w:r>
      <w:r>
        <w:rPr>
          <w:color w:val="282828"/>
          <w:spacing w:val="12"/>
          <w:sz w:val="24"/>
        </w:rPr>
        <w:t xml:space="preserve"> </w:t>
      </w:r>
      <w:r>
        <w:rPr>
          <w:color w:val="282828"/>
          <w:spacing w:val="-4"/>
          <w:sz w:val="25"/>
        </w:rPr>
        <w:t>all</w:t>
      </w:r>
      <w:r>
        <w:rPr>
          <w:color w:val="282828"/>
          <w:spacing w:val="-11"/>
          <w:sz w:val="25"/>
        </w:rPr>
        <w:t xml:space="preserve"> </w:t>
      </w:r>
      <w:r>
        <w:rPr>
          <w:color w:val="282828"/>
          <w:spacing w:val="-4"/>
          <w:sz w:val="24"/>
        </w:rPr>
        <w:t>Back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pacing w:val="-4"/>
          <w:sz w:val="24"/>
        </w:rPr>
        <w:t>Lot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pacing w:val="-4"/>
          <w:sz w:val="24"/>
        </w:rPr>
        <w:t>applications.</w:t>
      </w:r>
    </w:p>
    <w:p w14:paraId="1E7A2011" w14:textId="77777777" w:rsidR="00977A04" w:rsidRDefault="00000000">
      <w:pPr>
        <w:pStyle w:val="ListParagraph"/>
        <w:numPr>
          <w:ilvl w:val="0"/>
          <w:numId w:val="8"/>
        </w:numPr>
        <w:tabs>
          <w:tab w:val="left" w:pos="1348"/>
        </w:tabs>
        <w:spacing w:line="272" w:lineRule="exact"/>
        <w:ind w:left="1348" w:hanging="246"/>
        <w:rPr>
          <w:color w:val="282828"/>
          <w:sz w:val="24"/>
        </w:rPr>
      </w:pPr>
      <w:r>
        <w:rPr>
          <w:color w:val="282828"/>
          <w:sz w:val="24"/>
        </w:rPr>
        <w:t>This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Ordinance</w:t>
      </w:r>
      <w:r>
        <w:rPr>
          <w:color w:val="282828"/>
          <w:spacing w:val="8"/>
          <w:sz w:val="24"/>
        </w:rPr>
        <w:t xml:space="preserve"> </w:t>
      </w:r>
      <w:r>
        <w:rPr>
          <w:color w:val="282828"/>
          <w:sz w:val="24"/>
        </w:rPr>
        <w:t>shall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be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administered</w:t>
      </w:r>
      <w:r>
        <w:rPr>
          <w:color w:val="282828"/>
          <w:spacing w:val="10"/>
          <w:sz w:val="24"/>
        </w:rPr>
        <w:t xml:space="preserve"> </w:t>
      </w:r>
      <w:r>
        <w:rPr>
          <w:color w:val="282828"/>
          <w:sz w:val="24"/>
        </w:rPr>
        <w:t>by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z w:val="24"/>
        </w:rPr>
        <w:t>Code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Enforcement</w:t>
      </w:r>
      <w:r>
        <w:rPr>
          <w:color w:val="282828"/>
          <w:spacing w:val="15"/>
          <w:sz w:val="24"/>
        </w:rPr>
        <w:t xml:space="preserve"> </w:t>
      </w:r>
      <w:r>
        <w:rPr>
          <w:color w:val="282828"/>
          <w:spacing w:val="-2"/>
          <w:sz w:val="24"/>
        </w:rPr>
        <w:t>Officer.</w:t>
      </w:r>
    </w:p>
    <w:p w14:paraId="4E2D0018" w14:textId="1A06E21C" w:rsidR="00977A04" w:rsidRDefault="00000000">
      <w:pPr>
        <w:pStyle w:val="ListParagraph"/>
        <w:numPr>
          <w:ilvl w:val="0"/>
          <w:numId w:val="8"/>
        </w:numPr>
        <w:tabs>
          <w:tab w:val="left" w:pos="1394"/>
        </w:tabs>
        <w:spacing w:before="8" w:line="242" w:lineRule="auto"/>
        <w:ind w:left="353" w:right="299" w:firstLine="743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The Code</w:t>
      </w:r>
      <w:r>
        <w:rPr>
          <w:color w:val="282828"/>
          <w:spacing w:val="-7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Enforcement Officer</w:t>
      </w:r>
      <w:r>
        <w:rPr>
          <w:color w:val="282828"/>
          <w:spacing w:val="-7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shall</w:t>
      </w:r>
      <w:r>
        <w:rPr>
          <w:color w:val="282828"/>
          <w:spacing w:val="-1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not</w:t>
      </w:r>
      <w:r>
        <w:rPr>
          <w:color w:val="282828"/>
          <w:spacing w:val="-1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issue a</w:t>
      </w:r>
      <w:r>
        <w:rPr>
          <w:color w:val="282828"/>
          <w:spacing w:val="-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building</w:t>
      </w:r>
      <w:r>
        <w:rPr>
          <w:color w:val="282828"/>
          <w:spacing w:val="-1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permit unless the</w:t>
      </w:r>
      <w:r>
        <w:rPr>
          <w:color w:val="282828"/>
          <w:spacing w:val="-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pro</w:t>
      </w:r>
      <w:r w:rsidR="00B6263E">
        <w:rPr>
          <w:color w:val="282828"/>
          <w:sz w:val="24"/>
          <w:szCs w:val="24"/>
        </w:rPr>
        <w:t>visions</w:t>
      </w:r>
      <w:r>
        <w:rPr>
          <w:color w:val="282828"/>
          <w:spacing w:val="-1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of this</w:t>
      </w:r>
      <w:r>
        <w:rPr>
          <w:color w:val="282828"/>
          <w:spacing w:val="-1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Ord</w:t>
      </w:r>
      <w:r w:rsidR="00B6263E">
        <w:rPr>
          <w:color w:val="282828"/>
          <w:sz w:val="24"/>
          <w:szCs w:val="24"/>
        </w:rPr>
        <w:t>in</w:t>
      </w:r>
      <w:r>
        <w:rPr>
          <w:color w:val="282828"/>
          <w:sz w:val="24"/>
          <w:szCs w:val="24"/>
        </w:rPr>
        <w:t>ance are</w:t>
      </w:r>
      <w:r>
        <w:rPr>
          <w:color w:val="282828"/>
          <w:spacing w:val="-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complied</w:t>
      </w:r>
      <w:r>
        <w:rPr>
          <w:color w:val="282828"/>
          <w:spacing w:val="-20"/>
          <w:sz w:val="24"/>
          <w:szCs w:val="24"/>
        </w:rPr>
        <w:t xml:space="preserve"> </w:t>
      </w:r>
      <w:r w:rsidR="00B6263E">
        <w:rPr>
          <w:color w:val="282828"/>
          <w:sz w:val="24"/>
          <w:szCs w:val="24"/>
        </w:rPr>
        <w:t>with</w:t>
      </w:r>
      <w:r>
        <w:rPr>
          <w:color w:val="282828"/>
          <w:sz w:val="24"/>
          <w:szCs w:val="24"/>
        </w:rPr>
        <w:t>, as</w:t>
      </w:r>
      <w:r>
        <w:rPr>
          <w:color w:val="282828"/>
          <w:spacing w:val="-8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well</w:t>
      </w:r>
      <w:r>
        <w:rPr>
          <w:color w:val="282828"/>
          <w:spacing w:val="-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as</w:t>
      </w:r>
      <w:r>
        <w:rPr>
          <w:color w:val="282828"/>
          <w:spacing w:val="-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the</w:t>
      </w:r>
      <w:r>
        <w:rPr>
          <w:color w:val="282828"/>
          <w:spacing w:val="-1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requirements</w:t>
      </w:r>
      <w:r>
        <w:rPr>
          <w:color w:val="282828"/>
          <w:spacing w:val="2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of</w:t>
      </w:r>
      <w:r>
        <w:rPr>
          <w:color w:val="282828"/>
          <w:spacing w:val="-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the</w:t>
      </w:r>
      <w:r>
        <w:rPr>
          <w:color w:val="282828"/>
          <w:spacing w:val="-7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Building</w:t>
      </w:r>
      <w:r>
        <w:rPr>
          <w:color w:val="282828"/>
          <w:spacing w:val="-1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Code.</w:t>
      </w:r>
    </w:p>
    <w:p w14:paraId="2F698358" w14:textId="77777777" w:rsidR="00977A04" w:rsidRDefault="00977A04">
      <w:pPr>
        <w:pStyle w:val="BodyText"/>
        <w:spacing w:before="3"/>
      </w:pPr>
    </w:p>
    <w:p w14:paraId="7DE08CA6" w14:textId="77777777" w:rsidR="00977A04" w:rsidRDefault="00000000">
      <w:pPr>
        <w:pStyle w:val="BodyText"/>
        <w:ind w:left="355"/>
      </w:pPr>
      <w:r>
        <w:rPr>
          <w:color w:val="282828"/>
        </w:rPr>
        <w:t>Section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6.</w:t>
      </w:r>
      <w:r>
        <w:rPr>
          <w:color w:val="282828"/>
          <w:spacing w:val="72"/>
        </w:rPr>
        <w:t xml:space="preserve"> </w:t>
      </w:r>
      <w:r>
        <w:rPr>
          <w:color w:val="282828"/>
          <w:spacing w:val="-2"/>
        </w:rPr>
        <w:t>Definitions</w:t>
      </w:r>
    </w:p>
    <w:p w14:paraId="2A80B9A9" w14:textId="77777777" w:rsidR="00977A04" w:rsidRDefault="00977A04">
      <w:pPr>
        <w:pStyle w:val="BodyText"/>
        <w:spacing w:before="2"/>
      </w:pPr>
    </w:p>
    <w:p w14:paraId="275F5DE4" w14:textId="64FC6DD4" w:rsidR="00977A04" w:rsidRDefault="00000000">
      <w:pPr>
        <w:pStyle w:val="ListParagraph"/>
        <w:numPr>
          <w:ilvl w:val="1"/>
          <w:numId w:val="8"/>
        </w:numPr>
        <w:tabs>
          <w:tab w:val="left" w:pos="1393"/>
        </w:tabs>
        <w:spacing w:line="242" w:lineRule="auto"/>
        <w:ind w:right="318" w:firstLine="749"/>
        <w:rPr>
          <w:color w:val="282828"/>
          <w:sz w:val="23"/>
          <w:szCs w:val="23"/>
        </w:rPr>
      </w:pPr>
      <w:r>
        <w:rPr>
          <w:color w:val="282828"/>
          <w:sz w:val="24"/>
          <w:szCs w:val="24"/>
        </w:rPr>
        <w:t>Back Lot:</w:t>
      </w:r>
      <w:r>
        <w:rPr>
          <w:color w:val="282828"/>
          <w:spacing w:val="4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 parcel of</w:t>
      </w:r>
      <w:r>
        <w:rPr>
          <w:color w:val="282828"/>
          <w:spacing w:val="-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land which does not have the required frontage on</w:t>
      </w:r>
      <w:r>
        <w:rPr>
          <w:color w:val="282828"/>
          <w:spacing w:val="-6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town road, public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right-of-way,</w:t>
      </w:r>
      <w:r>
        <w:rPr>
          <w:color w:val="282828"/>
          <w:spacing w:val="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or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public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easement,</w:t>
      </w:r>
      <w:r>
        <w:rPr>
          <w:color w:val="282828"/>
          <w:spacing w:val="-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or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privately-</w:t>
      </w:r>
      <w:r w:rsidR="00B6263E">
        <w:rPr>
          <w:color w:val="282828"/>
          <w:sz w:val="24"/>
          <w:szCs w:val="24"/>
        </w:rPr>
        <w:t>ow</w:t>
      </w:r>
      <w:r>
        <w:rPr>
          <w:color w:val="282828"/>
          <w:sz w:val="24"/>
          <w:szCs w:val="24"/>
        </w:rPr>
        <w:t>ned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road,</w:t>
      </w:r>
      <w:r>
        <w:rPr>
          <w:color w:val="282828"/>
          <w:spacing w:val="-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or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whose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frontage</w:t>
      </w:r>
      <w:r>
        <w:rPr>
          <w:color w:val="282828"/>
          <w:spacing w:val="-1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on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such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road, way or easement is</w:t>
      </w:r>
      <w:r>
        <w:rPr>
          <w:color w:val="282828"/>
          <w:spacing w:val="-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less than that required</w:t>
      </w:r>
      <w:r>
        <w:rPr>
          <w:color w:val="282828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by</w:t>
      </w:r>
      <w:r>
        <w:rPr>
          <w:rFonts w:ascii="Arial" w:eastAsia="Arial" w:hAnsi="Arial" w:cs="Arial"/>
          <w:color w:val="282828"/>
          <w:spacing w:val="-11"/>
          <w:sz w:val="23"/>
          <w:szCs w:val="23"/>
        </w:rPr>
        <w:t xml:space="preserve"> </w:t>
      </w:r>
      <w:r>
        <w:rPr>
          <w:color w:val="282828"/>
          <w:sz w:val="24"/>
          <w:szCs w:val="24"/>
        </w:rPr>
        <w:t>the</w:t>
      </w:r>
      <w:r>
        <w:rPr>
          <w:color w:val="282828"/>
          <w:spacing w:val="-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Building Code or other applicable ordinance.</w:t>
      </w:r>
    </w:p>
    <w:p w14:paraId="10A1B0F9" w14:textId="77777777" w:rsidR="00977A04" w:rsidRDefault="00977A04">
      <w:pPr>
        <w:pStyle w:val="BodyText"/>
        <w:spacing w:before="4"/>
      </w:pPr>
    </w:p>
    <w:p w14:paraId="260EFC54" w14:textId="157AD1DE" w:rsidR="00977A04" w:rsidRDefault="00000000">
      <w:pPr>
        <w:pStyle w:val="BodyText"/>
        <w:ind w:left="357" w:firstLine="739"/>
      </w:pPr>
      <w:r>
        <w:rPr>
          <w:color w:val="282828"/>
        </w:rPr>
        <w:t>B,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Town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Road: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Public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Road</w:t>
      </w:r>
      <w:r w:rsidR="00B6263E">
        <w:rPr>
          <w:color w:val="282828"/>
        </w:rPr>
        <w:t>s</w:t>
      </w:r>
      <w:r>
        <w:rPr>
          <w:color w:val="282828"/>
        </w:rPr>
        <w:t>,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also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known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to</w:t>
      </w:r>
      <w:r w:rsidR="00B6263E">
        <w:rPr>
          <w:color w:val="282828"/>
        </w:rPr>
        <w:t>w</w:t>
      </w:r>
      <w:r>
        <w:rPr>
          <w:color w:val="282828"/>
        </w:rPr>
        <w:t>n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ways.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municipality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has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legal obligation to maintain a town way, Title 23, Section 3021.</w:t>
      </w:r>
    </w:p>
    <w:p w14:paraId="27F2DB03" w14:textId="10256EE6" w:rsidR="00977A04" w:rsidRDefault="00000000">
      <w:pPr>
        <w:pStyle w:val="ListParagraph"/>
        <w:numPr>
          <w:ilvl w:val="0"/>
          <w:numId w:val="7"/>
        </w:numPr>
        <w:tabs>
          <w:tab w:val="left" w:pos="1441"/>
        </w:tabs>
        <w:spacing w:before="275" w:line="242" w:lineRule="auto"/>
        <w:ind w:right="415" w:firstLine="737"/>
        <w:rPr>
          <w:sz w:val="24"/>
        </w:rPr>
      </w:pPr>
      <w:r>
        <w:rPr>
          <w:color w:val="282828"/>
          <w:sz w:val="24"/>
        </w:rPr>
        <w:t>Private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·ways:</w:t>
      </w:r>
      <w:r>
        <w:rPr>
          <w:color w:val="282828"/>
          <w:spacing w:val="34"/>
          <w:sz w:val="24"/>
        </w:rPr>
        <w:t xml:space="preserve"> </w:t>
      </w:r>
      <w:r>
        <w:rPr>
          <w:color w:val="282828"/>
          <w:sz w:val="24"/>
        </w:rPr>
        <w:t>Private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ways, also</w:t>
      </w:r>
      <w:r>
        <w:rPr>
          <w:color w:val="282828"/>
          <w:spacing w:val="-8"/>
          <w:sz w:val="24"/>
        </w:rPr>
        <w:t xml:space="preserve"> </w:t>
      </w:r>
      <w:r w:rsidR="00B6263E">
        <w:rPr>
          <w:color w:val="282828"/>
          <w:sz w:val="24"/>
        </w:rPr>
        <w:t>known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as</w:t>
      </w:r>
      <w:r>
        <w:rPr>
          <w:color w:val="282828"/>
          <w:spacing w:val="-14"/>
          <w:sz w:val="24"/>
        </w:rPr>
        <w:t xml:space="preserve"> </w:t>
      </w:r>
      <w:r>
        <w:rPr>
          <w:color w:val="282828"/>
          <w:sz w:val="24"/>
        </w:rPr>
        <w:t>public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easements.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general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public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has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a right of unobstructed access by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foot or motor vehicle but the municipality does not have an</w:t>
      </w:r>
    </w:p>
    <w:p w14:paraId="2AC8DA48" w14:textId="071C1F63" w:rsidR="00977A04" w:rsidRDefault="00000000">
      <w:pPr>
        <w:pStyle w:val="BodyText"/>
        <w:ind w:left="349" w:right="415" w:hanging="38"/>
      </w:pPr>
      <w:r>
        <w:rPr>
          <w:color w:val="282828"/>
          <w:spacing w:val="-2"/>
        </w:rPr>
        <w:t>-Obligation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2"/>
        </w:rPr>
        <w:t>to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maintain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2"/>
        </w:rPr>
        <w:t>the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way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unless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the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municipality's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legislative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2"/>
        </w:rPr>
        <w:t>body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2"/>
        </w:rPr>
        <w:t>authorizes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2"/>
        </w:rPr>
        <w:t>to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do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so.</w:t>
      </w:r>
      <w:r>
        <w:rPr>
          <w:color w:val="282828"/>
          <w:spacing w:val="40"/>
        </w:rPr>
        <w:t xml:space="preserve"> </w:t>
      </w:r>
      <w:r>
        <w:rPr>
          <w:color w:val="282828"/>
          <w:spacing w:val="-2"/>
        </w:rPr>
        <w:t xml:space="preserve">Title </w:t>
      </w:r>
      <w:r>
        <w:rPr>
          <w:color w:val="282828"/>
        </w:rPr>
        <w:t>3, Sections 3021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3105.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Public Right-of-way:</w:t>
      </w:r>
      <w:r>
        <w:rPr>
          <w:color w:val="282828"/>
          <w:spacing w:val="80"/>
        </w:rPr>
        <w:t xml:space="preserve"> </w:t>
      </w:r>
      <w:r>
        <w:rPr>
          <w:color w:val="282828"/>
          <w:sz w:val="23"/>
        </w:rPr>
        <w:t xml:space="preserve">As </w:t>
      </w:r>
      <w:r>
        <w:rPr>
          <w:color w:val="282828"/>
        </w:rPr>
        <w:t>used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in this Ordinance,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''public right-of-way" shall have the same meaning as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"public easement" under the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laws of Maine.</w:t>
      </w:r>
    </w:p>
    <w:p w14:paraId="766ACDFA" w14:textId="77777777" w:rsidR="00977A04" w:rsidRDefault="00977A04">
      <w:pPr>
        <w:pStyle w:val="BodyText"/>
        <w:sectPr w:rsidR="00977A04">
          <w:type w:val="continuous"/>
          <w:pgSz w:w="12240" w:h="15840"/>
          <w:pgMar w:top="640" w:right="1800" w:bottom="280" w:left="360" w:header="720" w:footer="720" w:gutter="0"/>
          <w:cols w:space="720"/>
        </w:sectPr>
      </w:pPr>
    </w:p>
    <w:p w14:paraId="7A6CD725" w14:textId="5CECC46C" w:rsidR="00977A04" w:rsidRDefault="00000000">
      <w:pPr>
        <w:pStyle w:val="ListParagraph"/>
        <w:numPr>
          <w:ilvl w:val="0"/>
          <w:numId w:val="7"/>
        </w:numPr>
        <w:tabs>
          <w:tab w:val="left" w:pos="1505"/>
        </w:tabs>
        <w:spacing w:before="80"/>
        <w:ind w:left="1505" w:hanging="365"/>
        <w:rPr>
          <w:sz w:val="24"/>
        </w:rPr>
      </w:pPr>
      <w:r>
        <w:rPr>
          <w:color w:val="282828"/>
          <w:sz w:val="24"/>
        </w:rPr>
        <w:lastRenderedPageBreak/>
        <w:t>Privately-Owned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Road:</w:t>
      </w:r>
      <w:r>
        <w:rPr>
          <w:color w:val="282828"/>
          <w:spacing w:val="37"/>
          <w:sz w:val="24"/>
        </w:rPr>
        <w:t xml:space="preserve"> </w:t>
      </w:r>
      <w:r>
        <w:rPr>
          <w:color w:val="282828"/>
          <w:sz w:val="24"/>
        </w:rPr>
        <w:t>On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a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privately</w:t>
      </w:r>
      <w:r>
        <w:rPr>
          <w:color w:val="282828"/>
          <w:spacing w:val="2"/>
          <w:sz w:val="24"/>
        </w:rPr>
        <w:t xml:space="preserve"> </w:t>
      </w:r>
      <w:r>
        <w:rPr>
          <w:color w:val="282828"/>
          <w:sz w:val="24"/>
        </w:rPr>
        <w:t>owned</w:t>
      </w:r>
      <w:r>
        <w:rPr>
          <w:color w:val="282828"/>
          <w:spacing w:val="2"/>
          <w:sz w:val="24"/>
        </w:rPr>
        <w:t xml:space="preserve"> </w:t>
      </w:r>
      <w:r>
        <w:rPr>
          <w:color w:val="282828"/>
          <w:sz w:val="24"/>
        </w:rPr>
        <w:t>road,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public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has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no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right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to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pacing w:val="-4"/>
          <w:sz w:val="24"/>
        </w:rPr>
        <w:t>pass</w:t>
      </w:r>
    </w:p>
    <w:p w14:paraId="3C8692DD" w14:textId="44913C4C" w:rsidR="00977A04" w:rsidRDefault="00B6263E">
      <w:pPr>
        <w:pStyle w:val="BodyText"/>
        <w:spacing w:before="16" w:line="225" w:lineRule="auto"/>
        <w:ind w:left="344" w:firstLine="183"/>
      </w:pPr>
      <w:r>
        <w:rPr>
          <w:color w:val="282828"/>
        </w:rPr>
        <w:t>o</w:t>
      </w:r>
      <w:r w:rsidR="00000000">
        <w:rPr>
          <w:color w:val="282828"/>
        </w:rPr>
        <w:t>ver</w:t>
      </w:r>
      <w:r w:rsidR="00000000">
        <w:rPr>
          <w:color w:val="282828"/>
          <w:spacing w:val="-14"/>
        </w:rPr>
        <w:t xml:space="preserve"> </w:t>
      </w:r>
      <w:r w:rsidR="00000000">
        <w:rPr>
          <w:color w:val="282828"/>
        </w:rPr>
        <w:t>it</w:t>
      </w:r>
      <w:r w:rsidR="00000000">
        <w:rPr>
          <w:color w:val="282828"/>
          <w:spacing w:val="-1"/>
        </w:rPr>
        <w:t xml:space="preserve"> </w:t>
      </w:r>
      <w:r w:rsidR="00000000">
        <w:rPr>
          <w:color w:val="282828"/>
        </w:rPr>
        <w:t>by</w:t>
      </w:r>
      <w:r w:rsidR="00000000">
        <w:rPr>
          <w:color w:val="282828"/>
          <w:spacing w:val="-14"/>
        </w:rPr>
        <w:t xml:space="preserve"> </w:t>
      </w:r>
      <w:r w:rsidR="00000000">
        <w:rPr>
          <w:color w:val="282828"/>
        </w:rPr>
        <w:t>foot</w:t>
      </w:r>
      <w:r w:rsidR="00000000">
        <w:rPr>
          <w:color w:val="282828"/>
          <w:spacing w:val="-4"/>
        </w:rPr>
        <w:t xml:space="preserve"> </w:t>
      </w:r>
      <w:r w:rsidR="00000000">
        <w:rPr>
          <w:color w:val="282828"/>
        </w:rPr>
        <w:t>or</w:t>
      </w:r>
      <w:r w:rsidR="00000000">
        <w:rPr>
          <w:color w:val="282828"/>
          <w:spacing w:val="-15"/>
        </w:rPr>
        <w:t xml:space="preserve"> </w:t>
      </w:r>
      <w:r w:rsidR="00000000">
        <w:rPr>
          <w:color w:val="282828"/>
        </w:rPr>
        <w:t>vehicle.</w:t>
      </w:r>
      <w:r w:rsidR="00000000">
        <w:rPr>
          <w:color w:val="282828"/>
          <w:spacing w:val="70"/>
        </w:rPr>
        <w:t xml:space="preserve"> </w:t>
      </w:r>
      <w:r w:rsidR="00000000">
        <w:rPr>
          <w:color w:val="282828"/>
        </w:rPr>
        <w:t>The</w:t>
      </w:r>
      <w:r w:rsidR="00000000">
        <w:rPr>
          <w:color w:val="282828"/>
          <w:spacing w:val="-7"/>
        </w:rPr>
        <w:t xml:space="preserve"> </w:t>
      </w:r>
      <w:r w:rsidR="00000000">
        <w:rPr>
          <w:color w:val="282828"/>
        </w:rPr>
        <w:t>municipality has no</w:t>
      </w:r>
      <w:r w:rsidR="00000000">
        <w:rPr>
          <w:color w:val="282828"/>
          <w:spacing w:val="-5"/>
        </w:rPr>
        <w:t xml:space="preserve"> </w:t>
      </w:r>
      <w:r w:rsidR="00000000">
        <w:rPr>
          <w:color w:val="282828"/>
          <w:sz w:val="23"/>
        </w:rPr>
        <w:t xml:space="preserve">right </w:t>
      </w:r>
      <w:r w:rsidR="00000000">
        <w:rPr>
          <w:color w:val="282828"/>
        </w:rPr>
        <w:t>nor</w:t>
      </w:r>
      <w:r w:rsidR="00000000">
        <w:rPr>
          <w:color w:val="282828"/>
          <w:spacing w:val="-5"/>
        </w:rPr>
        <w:t xml:space="preserve"> </w:t>
      </w:r>
      <w:r w:rsidR="00000000">
        <w:rPr>
          <w:color w:val="282828"/>
        </w:rPr>
        <w:t>responsibility</w:t>
      </w:r>
      <w:r w:rsidR="00000000">
        <w:rPr>
          <w:color w:val="282828"/>
          <w:spacing w:val="-15"/>
        </w:rPr>
        <w:t xml:space="preserve"> </w:t>
      </w:r>
      <w:r w:rsidR="00000000">
        <w:rPr>
          <w:color w:val="282828"/>
        </w:rPr>
        <w:t>to</w:t>
      </w:r>
      <w:r w:rsidR="00000000">
        <w:rPr>
          <w:color w:val="282828"/>
          <w:spacing w:val="-15"/>
        </w:rPr>
        <w:t xml:space="preserve"> </w:t>
      </w:r>
      <w:r w:rsidR="00000000">
        <w:rPr>
          <w:color w:val="282828"/>
        </w:rPr>
        <w:t>spend public</w:t>
      </w:r>
      <w:r w:rsidR="00000000">
        <w:rPr>
          <w:color w:val="282828"/>
          <w:spacing w:val="-10"/>
        </w:rPr>
        <w:t xml:space="preserve"> </w:t>
      </w:r>
      <w:r w:rsidR="00000000">
        <w:rPr>
          <w:color w:val="282828"/>
          <w:sz w:val="23"/>
        </w:rPr>
        <w:t>funds</w:t>
      </w:r>
      <w:r w:rsidR="00000000">
        <w:rPr>
          <w:color w:val="282828"/>
          <w:spacing w:val="-1"/>
          <w:sz w:val="23"/>
        </w:rPr>
        <w:t xml:space="preserve"> </w:t>
      </w:r>
      <w:r w:rsidR="00000000">
        <w:rPr>
          <w:color w:val="282828"/>
        </w:rPr>
        <w:t>or maintain a privately owned road.</w:t>
      </w:r>
    </w:p>
    <w:p w14:paraId="11BCFBD5" w14:textId="77777777" w:rsidR="00977A04" w:rsidRDefault="00977A04">
      <w:pPr>
        <w:pStyle w:val="BodyText"/>
        <w:spacing w:before="14"/>
      </w:pPr>
    </w:p>
    <w:p w14:paraId="1A15E22A" w14:textId="77777777" w:rsidR="00977A04" w:rsidRDefault="00000000">
      <w:pPr>
        <w:pStyle w:val="BodyText"/>
        <w:spacing w:before="1"/>
        <w:ind w:left="384"/>
      </w:pPr>
      <w:r>
        <w:rPr>
          <w:color w:val="282828"/>
        </w:rPr>
        <w:t>Section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7.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Back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Lot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Development</w:t>
      </w:r>
      <w:r>
        <w:rPr>
          <w:color w:val="282828"/>
          <w:spacing w:val="11"/>
        </w:rPr>
        <w:t xml:space="preserve"> </w:t>
      </w:r>
      <w:r>
        <w:rPr>
          <w:color w:val="282828"/>
          <w:spacing w:val="-2"/>
        </w:rPr>
        <w:t>Standards</w:t>
      </w:r>
    </w:p>
    <w:p w14:paraId="5492192F" w14:textId="77777777" w:rsidR="00977A04" w:rsidRDefault="00977A04">
      <w:pPr>
        <w:pStyle w:val="BodyText"/>
        <w:spacing w:before="20"/>
      </w:pPr>
    </w:p>
    <w:p w14:paraId="03DCF532" w14:textId="34887B30" w:rsidR="00977A04" w:rsidRDefault="00000000">
      <w:pPr>
        <w:pStyle w:val="ListParagraph"/>
        <w:numPr>
          <w:ilvl w:val="0"/>
          <w:numId w:val="6"/>
        </w:numPr>
        <w:tabs>
          <w:tab w:val="left" w:pos="1491"/>
        </w:tabs>
        <w:ind w:hanging="353"/>
        <w:rPr>
          <w:color w:val="282828"/>
          <w:sz w:val="23"/>
        </w:rPr>
      </w:pPr>
      <w:r>
        <w:rPr>
          <w:color w:val="282828"/>
          <w:sz w:val="24"/>
        </w:rPr>
        <w:t>Back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lots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may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be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built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upon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3"/>
        </w:rPr>
        <w:t>by</w:t>
      </w:r>
      <w:r>
        <w:rPr>
          <w:color w:val="282828"/>
          <w:spacing w:val="-7"/>
          <w:sz w:val="23"/>
        </w:rPr>
        <w:t xml:space="preserve"> </w:t>
      </w:r>
      <w:r>
        <w:rPr>
          <w:color w:val="282828"/>
          <w:sz w:val="24"/>
        </w:rPr>
        <w:t>a</w:t>
      </w:r>
      <w:r>
        <w:rPr>
          <w:color w:val="282828"/>
          <w:spacing w:val="-13"/>
          <w:sz w:val="24"/>
        </w:rPr>
        <w:t xml:space="preserve"> </w:t>
      </w:r>
      <w:r w:rsidR="00B6263E">
        <w:rPr>
          <w:color w:val="282828"/>
          <w:sz w:val="24"/>
        </w:rPr>
        <w:t>single</w:t>
      </w:r>
      <w:r w:rsidR="00B6263E">
        <w:rPr>
          <w:color w:val="282828"/>
          <w:spacing w:val="-9"/>
          <w:sz w:val="24"/>
        </w:rPr>
        <w:t>-family</w:t>
      </w:r>
      <w:r>
        <w:rPr>
          <w:color w:val="282828"/>
          <w:spacing w:val="2"/>
          <w:sz w:val="24"/>
        </w:rPr>
        <w:t xml:space="preserve"> </w:t>
      </w:r>
      <w:r>
        <w:rPr>
          <w:color w:val="282828"/>
          <w:sz w:val="24"/>
        </w:rPr>
        <w:t>home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although</w:t>
      </w:r>
      <w:r>
        <w:rPr>
          <w:color w:val="282828"/>
          <w:spacing w:val="5"/>
          <w:sz w:val="24"/>
        </w:rPr>
        <w:t xml:space="preserve"> </w:t>
      </w:r>
      <w:r>
        <w:rPr>
          <w:color w:val="282828"/>
          <w:sz w:val="24"/>
        </w:rPr>
        <w:t>they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lack</w:t>
      </w:r>
      <w:r>
        <w:rPr>
          <w:color w:val="282828"/>
          <w:spacing w:val="-14"/>
          <w:sz w:val="24"/>
        </w:rPr>
        <w:t xml:space="preserve"> </w:t>
      </w:r>
      <w:r>
        <w:rPr>
          <w:color w:val="282828"/>
          <w:sz w:val="24"/>
        </w:rPr>
        <w:t>frontage</w:t>
      </w:r>
      <w:r>
        <w:rPr>
          <w:color w:val="282828"/>
          <w:spacing w:val="3"/>
          <w:sz w:val="24"/>
        </w:rPr>
        <w:t xml:space="preserve"> </w:t>
      </w:r>
      <w:r>
        <w:rPr>
          <w:color w:val="282828"/>
          <w:sz w:val="24"/>
        </w:rPr>
        <w:t>on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pacing w:val="-10"/>
          <w:sz w:val="24"/>
        </w:rPr>
        <w:t>a</w:t>
      </w:r>
    </w:p>
    <w:p w14:paraId="4EB73FD4" w14:textId="5154E306" w:rsidR="00977A04" w:rsidRDefault="00000000">
      <w:pPr>
        <w:pStyle w:val="ListParagraph"/>
        <w:numPr>
          <w:ilvl w:val="0"/>
          <w:numId w:val="5"/>
        </w:numPr>
        <w:tabs>
          <w:tab w:val="left" w:pos="371"/>
          <w:tab w:val="left" w:pos="381"/>
        </w:tabs>
        <w:spacing w:before="3"/>
        <w:ind w:right="485" w:hanging="200"/>
        <w:rPr>
          <w:sz w:val="24"/>
        </w:rPr>
      </w:pPr>
      <w:r>
        <w:rPr>
          <w:color w:val="282828"/>
          <w:spacing w:val="-2"/>
          <w:sz w:val="24"/>
        </w:rPr>
        <w:t>t</w:t>
      </w:r>
      <w:r w:rsidR="00B6263E">
        <w:rPr>
          <w:color w:val="282828"/>
          <w:spacing w:val="-2"/>
          <w:sz w:val="24"/>
        </w:rPr>
        <w:t>ow</w:t>
      </w:r>
      <w:r>
        <w:rPr>
          <w:color w:val="282828"/>
          <w:spacing w:val="-2"/>
          <w:sz w:val="24"/>
        </w:rPr>
        <w:t>n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pacing w:val="-2"/>
          <w:sz w:val="24"/>
        </w:rPr>
        <w:t>road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or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a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private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way/public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pacing w:val="-2"/>
          <w:sz w:val="24"/>
        </w:rPr>
        <w:t>easement,</w:t>
      </w:r>
      <w:r>
        <w:rPr>
          <w:color w:val="282828"/>
          <w:spacing w:val="12"/>
          <w:sz w:val="24"/>
        </w:rPr>
        <w:t xml:space="preserve"> </w:t>
      </w:r>
      <w:r>
        <w:rPr>
          <w:color w:val="282828"/>
          <w:spacing w:val="-2"/>
          <w:sz w:val="24"/>
        </w:rPr>
        <w:t>privately</w:t>
      </w:r>
      <w:r>
        <w:rPr>
          <w:color w:val="282828"/>
          <w:spacing w:val="-6"/>
          <w:sz w:val="24"/>
        </w:rPr>
        <w:t xml:space="preserve"> </w:t>
      </w:r>
      <w:r w:rsidR="00B6263E">
        <w:rPr>
          <w:color w:val="282828"/>
          <w:spacing w:val="-2"/>
          <w:sz w:val="24"/>
        </w:rPr>
        <w:t>owned</w:t>
      </w:r>
      <w:r>
        <w:rPr>
          <w:color w:val="282828"/>
          <w:spacing w:val="-2"/>
          <w:sz w:val="24"/>
        </w:rPr>
        <w:t xml:space="preserve"> road,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pacing w:val="-2"/>
          <w:sz w:val="24"/>
        </w:rPr>
        <w:t>or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pacing w:val="-2"/>
          <w:sz w:val="24"/>
        </w:rPr>
        <w:t>if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the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lots'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frontage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pacing w:val="-2"/>
          <w:sz w:val="24"/>
        </w:rPr>
        <w:t>is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 xml:space="preserve">less </w:t>
      </w:r>
      <w:r>
        <w:rPr>
          <w:color w:val="282828"/>
          <w:sz w:val="24"/>
        </w:rPr>
        <w:t xml:space="preserve">than that </w:t>
      </w:r>
      <w:r>
        <w:rPr>
          <w:color w:val="282828"/>
          <w:sz w:val="23"/>
        </w:rPr>
        <w:t xml:space="preserve">required </w:t>
      </w:r>
      <w:r>
        <w:rPr>
          <w:color w:val="282828"/>
          <w:sz w:val="24"/>
        </w:rPr>
        <w:t xml:space="preserve">by the </w:t>
      </w:r>
      <w:r>
        <w:rPr>
          <w:color w:val="282828"/>
        </w:rPr>
        <w:t xml:space="preserve">Building </w:t>
      </w:r>
      <w:r>
        <w:rPr>
          <w:color w:val="282828"/>
          <w:sz w:val="24"/>
        </w:rPr>
        <w:t xml:space="preserve">Code, provided </w:t>
      </w:r>
      <w:r>
        <w:rPr>
          <w:color w:val="282828"/>
          <w:sz w:val="23"/>
        </w:rPr>
        <w:t xml:space="preserve">that </w:t>
      </w:r>
      <w:r>
        <w:rPr>
          <w:color w:val="282828"/>
          <w:sz w:val="24"/>
        </w:rPr>
        <w:t>residential development of the lot is accessible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from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a</w:t>
      </w:r>
      <w:r>
        <w:rPr>
          <w:color w:val="282828"/>
          <w:spacing w:val="-14"/>
          <w:sz w:val="24"/>
        </w:rPr>
        <w:t xml:space="preserve"> </w:t>
      </w:r>
      <w:r>
        <w:rPr>
          <w:color w:val="282828"/>
          <w:sz w:val="24"/>
        </w:rPr>
        <w:t>public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right-of-way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only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by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its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frontage or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by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a</w:t>
      </w:r>
      <w:r>
        <w:rPr>
          <w:color w:val="282828"/>
          <w:spacing w:val="-14"/>
          <w:sz w:val="24"/>
        </w:rPr>
        <w:t xml:space="preserve"> </w:t>
      </w:r>
      <w:r>
        <w:rPr>
          <w:color w:val="282828"/>
          <w:sz w:val="24"/>
        </w:rPr>
        <w:t>privately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owned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road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or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legally enforceable,</w:t>
      </w:r>
      <w:r>
        <w:rPr>
          <w:color w:val="282828"/>
          <w:spacing w:val="4"/>
          <w:sz w:val="24"/>
        </w:rPr>
        <w:t xml:space="preserve"> </w:t>
      </w:r>
      <w:r>
        <w:rPr>
          <w:color w:val="282828"/>
          <w:sz w:val="24"/>
        </w:rPr>
        <w:t>written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or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recordable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right-Of-way.</w:t>
      </w:r>
      <w:r>
        <w:rPr>
          <w:color w:val="282828"/>
          <w:spacing w:val="54"/>
          <w:sz w:val="24"/>
        </w:rPr>
        <w:t xml:space="preserve"> </w:t>
      </w:r>
      <w:r>
        <w:rPr>
          <w:color w:val="282828"/>
          <w:sz w:val="24"/>
        </w:rPr>
        <w:t>It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may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be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used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for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one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single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family</w:t>
      </w:r>
      <w:r>
        <w:rPr>
          <w:color w:val="282828"/>
          <w:spacing w:val="-11"/>
          <w:sz w:val="24"/>
        </w:rPr>
        <w:t xml:space="preserve"> </w:t>
      </w:r>
      <w:r>
        <w:rPr>
          <w:color w:val="383838"/>
          <w:sz w:val="24"/>
        </w:rPr>
        <w:t>dwelling</w:t>
      </w:r>
      <w:r>
        <w:rPr>
          <w:color w:val="383838"/>
          <w:spacing w:val="-13"/>
          <w:sz w:val="24"/>
        </w:rPr>
        <w:t xml:space="preserve"> </w:t>
      </w:r>
      <w:r>
        <w:rPr>
          <w:color w:val="383838"/>
          <w:sz w:val="24"/>
        </w:rPr>
        <w:t xml:space="preserve">if </w:t>
      </w:r>
      <w:r>
        <w:rPr>
          <w:color w:val="282828"/>
          <w:sz w:val="24"/>
        </w:rPr>
        <w:t>the following conditions are met:</w:t>
      </w:r>
    </w:p>
    <w:p w14:paraId="6718787D" w14:textId="77777777" w:rsidR="00977A04" w:rsidRDefault="00977A04">
      <w:pPr>
        <w:pStyle w:val="BodyText"/>
        <w:spacing w:before="19"/>
      </w:pPr>
    </w:p>
    <w:p w14:paraId="30D33066" w14:textId="13117734" w:rsidR="00977A04" w:rsidRDefault="00000000">
      <w:pPr>
        <w:pStyle w:val="ListParagraph"/>
        <w:numPr>
          <w:ilvl w:val="1"/>
          <w:numId w:val="5"/>
        </w:numPr>
        <w:tabs>
          <w:tab w:val="left" w:pos="1435"/>
        </w:tabs>
        <w:spacing w:line="242" w:lineRule="auto"/>
        <w:ind w:right="229" w:firstLine="758"/>
        <w:rPr>
          <w:sz w:val="24"/>
          <w:szCs w:val="24"/>
        </w:rPr>
      </w:pPr>
      <w:r>
        <w:rPr>
          <w:color w:val="282828"/>
          <w:sz w:val="24"/>
          <w:szCs w:val="24"/>
        </w:rPr>
        <w:t>A</w:t>
      </w:r>
      <w:r>
        <w:rPr>
          <w:color w:val="282828"/>
          <w:spacing w:val="-12"/>
          <w:sz w:val="24"/>
          <w:szCs w:val="24"/>
        </w:rPr>
        <w:t xml:space="preserve"> </w:t>
      </w:r>
      <w:r w:rsidR="00B6263E">
        <w:rPr>
          <w:color w:val="282828"/>
          <w:sz w:val="24"/>
          <w:szCs w:val="24"/>
        </w:rPr>
        <w:t>30</w:t>
      </w:r>
      <w:r w:rsidR="00B6263E">
        <w:rPr>
          <w:color w:val="282828"/>
          <w:spacing w:val="-15"/>
          <w:sz w:val="24"/>
          <w:szCs w:val="24"/>
        </w:rPr>
        <w:t>-foot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frontage, minimum,</w:t>
      </w:r>
      <w:r>
        <w:rPr>
          <w:color w:val="282828"/>
          <w:spacing w:val="1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shall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serve only</w:t>
      </w:r>
      <w:r>
        <w:rPr>
          <w:color w:val="282828"/>
          <w:spacing w:val="-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one</w:t>
      </w:r>
      <w:r>
        <w:rPr>
          <w:color w:val="282828"/>
          <w:spacing w:val="-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back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lot.</w:t>
      </w:r>
      <w:r>
        <w:rPr>
          <w:color w:val="282828"/>
          <w:spacing w:val="4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The</w:t>
      </w:r>
      <w:r>
        <w:rPr>
          <w:color w:val="282828"/>
          <w:spacing w:val="-9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traveled portion</w:t>
      </w:r>
      <w:r>
        <w:rPr>
          <w:color w:val="282828"/>
          <w:spacing w:val="-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of</w:t>
      </w:r>
      <w:r>
        <w:rPr>
          <w:color w:val="282828"/>
          <w:spacing w:val="-9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the roadway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or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driveway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shall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be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at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least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12</w:t>
      </w:r>
      <w:r>
        <w:rPr>
          <w:color w:val="282828"/>
          <w:spacing w:val="-18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feet</w:t>
      </w:r>
      <w:r>
        <w:rPr>
          <w:color w:val="282828"/>
          <w:spacing w:val="-2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�vide and</w:t>
      </w:r>
      <w:r>
        <w:rPr>
          <w:color w:val="282828"/>
          <w:spacing w:val="-11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shall</w:t>
      </w:r>
      <w:r>
        <w:rPr>
          <w:color w:val="282828"/>
          <w:spacing w:val="-1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have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reasonable depth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and</w:t>
      </w:r>
      <w:r>
        <w:rPr>
          <w:color w:val="282828"/>
          <w:spacing w:val="-1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quality</w:t>
      </w:r>
      <w:r>
        <w:rPr>
          <w:color w:val="282828"/>
          <w:spacing w:val="-6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of gravel covering as determined by the C.E.O.</w:t>
      </w:r>
      <w:r>
        <w:rPr>
          <w:color w:val="282828"/>
          <w:spacing w:val="8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 xml:space="preserve">There shall be a tum-around area adequate for the </w:t>
      </w:r>
      <w:r>
        <w:rPr>
          <w:color w:val="282828"/>
          <w:spacing w:val="-2"/>
          <w:sz w:val="24"/>
          <w:szCs w:val="24"/>
        </w:rPr>
        <w:t>turni</w:t>
      </w:r>
      <w:r w:rsidR="00B6263E">
        <w:rPr>
          <w:color w:val="282828"/>
          <w:spacing w:val="-2"/>
          <w:sz w:val="24"/>
          <w:szCs w:val="24"/>
        </w:rPr>
        <w:t>n</w:t>
      </w:r>
      <w:r>
        <w:rPr>
          <w:color w:val="282828"/>
          <w:spacing w:val="-2"/>
          <w:sz w:val="24"/>
          <w:szCs w:val="24"/>
        </w:rPr>
        <w:t>g</w:t>
      </w:r>
      <w:r>
        <w:rPr>
          <w:color w:val="282828"/>
          <w:spacing w:val="-12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of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emergency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vehicles.</w:t>
      </w:r>
    </w:p>
    <w:p w14:paraId="30F47C7E" w14:textId="77777777" w:rsidR="00977A04" w:rsidRDefault="00977A04">
      <w:pPr>
        <w:pStyle w:val="BodyText"/>
        <w:spacing w:before="30"/>
      </w:pPr>
    </w:p>
    <w:p w14:paraId="2E58B388" w14:textId="42D0A793" w:rsidR="00977A04" w:rsidRDefault="00000000">
      <w:pPr>
        <w:pStyle w:val="ListParagraph"/>
        <w:numPr>
          <w:ilvl w:val="1"/>
          <w:numId w:val="5"/>
        </w:numPr>
        <w:tabs>
          <w:tab w:val="left" w:pos="1425"/>
        </w:tabs>
        <w:spacing w:line="228" w:lineRule="auto"/>
        <w:ind w:left="347" w:right="341" w:firstLine="763"/>
        <w:rPr>
          <w:sz w:val="24"/>
          <w:szCs w:val="24"/>
        </w:rPr>
      </w:pPr>
      <w:r>
        <w:rPr>
          <w:color w:val="282828"/>
          <w:spacing w:val="-2"/>
          <w:sz w:val="24"/>
          <w:szCs w:val="24"/>
        </w:rPr>
        <w:t>A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legal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description</w:t>
      </w:r>
      <w:r>
        <w:rPr>
          <w:color w:val="282828"/>
          <w:spacing w:val="-12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of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the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privately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o</w:t>
      </w:r>
      <w:r w:rsidR="00B6263E">
        <w:rPr>
          <w:color w:val="282828"/>
          <w:spacing w:val="-2"/>
          <w:sz w:val="24"/>
          <w:szCs w:val="24"/>
        </w:rPr>
        <w:t>w</w:t>
      </w:r>
      <w:r>
        <w:rPr>
          <w:color w:val="282828"/>
          <w:spacing w:val="-2"/>
          <w:sz w:val="24"/>
          <w:szCs w:val="24"/>
        </w:rPr>
        <w:t>ned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road,</w:t>
      </w:r>
      <w:r>
        <w:rPr>
          <w:color w:val="282828"/>
          <w:spacing w:val="-8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rig.li.t-of-way,</w:t>
      </w:r>
      <w:r>
        <w:rPr>
          <w:color w:val="282828"/>
          <w:spacing w:val="-8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or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frontage</w:t>
      </w:r>
      <w:r>
        <w:rPr>
          <w:color w:val="282828"/>
          <w:spacing w:val="-6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by</w:t>
      </w:r>
      <w:r>
        <w:rPr>
          <w:color w:val="282828"/>
          <w:spacing w:val="-13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>metes</w:t>
      </w:r>
      <w:r>
        <w:rPr>
          <w:color w:val="282828"/>
          <w:spacing w:val="-11"/>
          <w:sz w:val="24"/>
          <w:szCs w:val="24"/>
        </w:rPr>
        <w:t xml:space="preserve"> </w:t>
      </w:r>
      <w:r>
        <w:rPr>
          <w:color w:val="282828"/>
          <w:spacing w:val="-2"/>
          <w:sz w:val="24"/>
          <w:szCs w:val="24"/>
        </w:rPr>
        <w:t xml:space="preserve">and </w:t>
      </w:r>
      <w:r>
        <w:rPr>
          <w:color w:val="282828"/>
          <w:sz w:val="24"/>
          <w:szCs w:val="24"/>
        </w:rPr>
        <w:t>bounds</w:t>
      </w:r>
      <w:r>
        <w:rPr>
          <w:color w:val="282828"/>
          <w:spacing w:val="-11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shall</w:t>
      </w:r>
      <w:r>
        <w:rPr>
          <w:color w:val="282828"/>
          <w:spacing w:val="-1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be</w:t>
      </w:r>
      <w:r>
        <w:rPr>
          <w:color w:val="282828"/>
          <w:spacing w:val="-11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attached</w:t>
      </w:r>
      <w:r>
        <w:rPr>
          <w:color w:val="282828"/>
          <w:spacing w:val="-6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to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any</w:t>
      </w:r>
      <w:r>
        <w:rPr>
          <w:color w:val="282828"/>
          <w:spacing w:val="-1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building</w:t>
      </w:r>
      <w:r>
        <w:rPr>
          <w:color w:val="282828"/>
          <w:spacing w:val="-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application</w:t>
      </w:r>
      <w:r>
        <w:rPr>
          <w:color w:val="282828"/>
          <w:spacing w:val="-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for</w:t>
      </w:r>
      <w:r>
        <w:rPr>
          <w:color w:val="282828"/>
          <w:spacing w:val="-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construction</w:t>
      </w:r>
      <w:r>
        <w:rPr>
          <w:color w:val="282828"/>
          <w:spacing w:val="9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of</w:t>
      </w:r>
      <w:r>
        <w:rPr>
          <w:color w:val="282828"/>
          <w:spacing w:val="-1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the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single-family</w:t>
      </w:r>
      <w:r>
        <w:rPr>
          <w:color w:val="282828"/>
          <w:spacing w:val="9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dwelling pe</w:t>
      </w:r>
      <w:r w:rsidR="00B6263E">
        <w:rPr>
          <w:color w:val="282828"/>
          <w:sz w:val="24"/>
          <w:szCs w:val="24"/>
        </w:rPr>
        <w:t>rm</w:t>
      </w:r>
      <w:r>
        <w:rPr>
          <w:color w:val="282828"/>
          <w:sz w:val="24"/>
          <w:szCs w:val="24"/>
        </w:rPr>
        <w:t>itted on</w:t>
      </w:r>
      <w:r>
        <w:rPr>
          <w:color w:val="282828"/>
          <w:spacing w:val="-6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the</w:t>
      </w:r>
      <w:r>
        <w:rPr>
          <w:color w:val="282828"/>
          <w:spacing w:val="-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back</w:t>
      </w:r>
      <w:r>
        <w:rPr>
          <w:color w:val="282828"/>
          <w:spacing w:val="-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lot; together</w:t>
      </w:r>
      <w:r>
        <w:rPr>
          <w:color w:val="282828"/>
          <w:spacing w:val="-1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with a copy</w:t>
      </w:r>
      <w:r>
        <w:rPr>
          <w:color w:val="282828"/>
          <w:spacing w:val="-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of</w:t>
      </w:r>
      <w:r>
        <w:rPr>
          <w:color w:val="282828"/>
          <w:spacing w:val="-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the privately o</w:t>
      </w:r>
      <w:r w:rsidR="00B6263E">
        <w:rPr>
          <w:color w:val="282828"/>
          <w:sz w:val="24"/>
          <w:szCs w:val="24"/>
        </w:rPr>
        <w:t>w</w:t>
      </w:r>
      <w:r>
        <w:rPr>
          <w:color w:val="282828"/>
          <w:sz w:val="24"/>
          <w:szCs w:val="24"/>
        </w:rPr>
        <w:t>ned road, right-of -way, or frontage</w:t>
      </w:r>
      <w:r>
        <w:rPr>
          <w:color w:val="282828"/>
          <w:spacing w:val="-1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deed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i/>
          <w:iCs/>
          <w:color w:val="282828"/>
          <w:sz w:val="29"/>
          <w:szCs w:val="29"/>
        </w:rPr>
        <w:t>as</w:t>
      </w:r>
      <w:r>
        <w:rPr>
          <w:i/>
          <w:iCs/>
          <w:color w:val="282828"/>
          <w:spacing w:val="-18"/>
          <w:sz w:val="29"/>
          <w:szCs w:val="29"/>
        </w:rPr>
        <w:t xml:space="preserve"> </w:t>
      </w:r>
      <w:r>
        <w:rPr>
          <w:color w:val="282828"/>
          <w:sz w:val="24"/>
          <w:szCs w:val="24"/>
        </w:rPr>
        <w:t>recorded.</w:t>
      </w:r>
      <w:r>
        <w:rPr>
          <w:color w:val="282828"/>
          <w:spacing w:val="31"/>
          <w:sz w:val="24"/>
          <w:szCs w:val="24"/>
        </w:rPr>
        <w:t xml:space="preserve"> </w:t>
      </w:r>
      <w:r>
        <w:rPr>
          <w:color w:val="282828"/>
          <w:sz w:val="27"/>
          <w:szCs w:val="27"/>
        </w:rPr>
        <w:t>T</w:t>
      </w:r>
      <w:r w:rsidR="00B6263E">
        <w:rPr>
          <w:color w:val="282828"/>
          <w:sz w:val="27"/>
          <w:szCs w:val="27"/>
        </w:rPr>
        <w:t>h</w:t>
      </w:r>
      <w:r>
        <w:rPr>
          <w:color w:val="282828"/>
          <w:sz w:val="27"/>
          <w:szCs w:val="27"/>
        </w:rPr>
        <w:t>e</w:t>
      </w:r>
      <w:r>
        <w:rPr>
          <w:color w:val="282828"/>
          <w:spacing w:val="-17"/>
          <w:sz w:val="27"/>
          <w:szCs w:val="27"/>
        </w:rPr>
        <w:t xml:space="preserve"> </w:t>
      </w:r>
      <w:r>
        <w:rPr>
          <w:color w:val="282828"/>
          <w:sz w:val="24"/>
          <w:szCs w:val="24"/>
        </w:rPr>
        <w:t>privately</w:t>
      </w:r>
      <w:r>
        <w:rPr>
          <w:color w:val="282828"/>
          <w:spacing w:val="-1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owned</w:t>
      </w:r>
      <w:r>
        <w:rPr>
          <w:color w:val="282828"/>
          <w:spacing w:val="-14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road,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right-of-way,</w:t>
      </w:r>
      <w:r>
        <w:rPr>
          <w:color w:val="282828"/>
          <w:spacing w:val="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or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frontage</w:t>
      </w:r>
      <w:r>
        <w:rPr>
          <w:color w:val="282828"/>
          <w:spacing w:val="-12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deed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as</w:t>
      </w:r>
      <w:r>
        <w:rPr>
          <w:color w:val="282828"/>
          <w:spacing w:val="-15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described</w:t>
      </w:r>
    </w:p>
    <w:p w14:paraId="1BEC465E" w14:textId="521697F5" w:rsidR="00977A04" w:rsidRDefault="00000000">
      <w:pPr>
        <w:pStyle w:val="BodyText"/>
        <w:spacing w:line="242" w:lineRule="auto"/>
        <w:ind w:left="469" w:right="241" w:hanging="135"/>
      </w:pPr>
      <w:r>
        <w:rPr>
          <w:color w:val="282828"/>
        </w:rPr>
        <w:t>in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Section</w:t>
      </w:r>
      <w:r>
        <w:rPr>
          <w:color w:val="282828"/>
          <w:spacing w:val="18"/>
        </w:rPr>
        <w:t xml:space="preserve"> </w:t>
      </w:r>
      <w:r>
        <w:rPr>
          <w:color w:val="282828"/>
          <w:sz w:val="23"/>
        </w:rPr>
        <w:t xml:space="preserve">7(A)(l) </w:t>
      </w:r>
      <w:r>
        <w:rPr>
          <w:color w:val="282828"/>
        </w:rPr>
        <w:t>must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be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recorded in the Registry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of Deeds</w:t>
      </w:r>
      <w:r>
        <w:rPr>
          <w:color w:val="282828"/>
          <w:spacing w:val="16"/>
        </w:rPr>
        <w:t xml:space="preserve"> </w:t>
      </w:r>
      <w:r>
        <w:rPr>
          <w:color w:val="282828"/>
          <w:sz w:val="23"/>
        </w:rPr>
        <w:t xml:space="preserve">(1) </w:t>
      </w:r>
      <w:r>
        <w:rPr>
          <w:color w:val="282828"/>
        </w:rPr>
        <w:t>at either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the time the back lot is</w:t>
      </w:r>
      <w:r w:rsidR="00B6263E">
        <w:rPr>
          <w:color w:val="282828"/>
        </w:rPr>
        <w:t xml:space="preserve"> f</w:t>
      </w:r>
      <w:r>
        <w:rPr>
          <w:color w:val="282828"/>
        </w:rPr>
        <w:t>i</w:t>
      </w:r>
      <w:r w:rsidR="00B6263E">
        <w:rPr>
          <w:color w:val="282828"/>
        </w:rPr>
        <w:t>r</w:t>
      </w:r>
      <w:r>
        <w:rPr>
          <w:color w:val="282828"/>
        </w:rPr>
        <w:t>st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deeded out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or created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as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separate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parce</w:t>
      </w:r>
      <w:r w:rsidR="00B6263E">
        <w:rPr>
          <w:color w:val="282828"/>
        </w:rPr>
        <w:t>l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 xml:space="preserve">or </w:t>
      </w:r>
      <w:r>
        <w:rPr>
          <w:color w:val="282828"/>
          <w:sz w:val="23"/>
        </w:rPr>
        <w:t xml:space="preserve">(2) </w:t>
      </w:r>
      <w:r>
        <w:rPr>
          <w:color w:val="282828"/>
        </w:rPr>
        <w:t>at the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time any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 xml:space="preserve">building </w:t>
      </w:r>
      <w:r>
        <w:rPr>
          <w:color w:val="282828"/>
          <w:sz w:val="22"/>
        </w:rPr>
        <w:t xml:space="preserve">permit </w:t>
      </w:r>
      <w:r>
        <w:rPr>
          <w:color w:val="282828"/>
        </w:rPr>
        <w:t>is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applied for;</w:t>
      </w:r>
    </w:p>
    <w:p w14:paraId="52545572" w14:textId="6B99C1BF" w:rsidR="00977A04" w:rsidRDefault="00000000">
      <w:pPr>
        <w:pStyle w:val="BodyText"/>
        <w:spacing w:line="253" w:lineRule="exact"/>
        <w:ind w:left="30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A40B53" wp14:editId="135357E8">
                <wp:simplePos x="0" y="0"/>
                <wp:positionH relativeFrom="page">
                  <wp:posOffset>421362</wp:posOffset>
                </wp:positionH>
                <wp:positionV relativeFrom="paragraph">
                  <wp:posOffset>122168</wp:posOffset>
                </wp:positionV>
                <wp:extent cx="24765" cy="57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D8740" w14:textId="77777777" w:rsidR="00977A04" w:rsidRDefault="00000000">
                            <w:pPr>
                              <w:spacing w:line="90" w:lineRule="exact"/>
                              <w:rPr>
                                <w:rFonts w:ascii="Arial"/>
                                <w:i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82828"/>
                                <w:spacing w:val="-7"/>
                                <w:w w:val="90"/>
                                <w:sz w:val="8"/>
                              </w:rPr>
                              <w:t>I,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40B5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.2pt;margin-top:9.6pt;width:1.95pt;height: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" filled="f" stroked="f">
                <v:textbox inset="0,0,0,0">
                  <w:txbxContent>
                    <w:p w14:paraId="413D8740" w14:textId="77777777" w:rsidR="00977A04" w:rsidRDefault="00000000">
                      <w:pPr>
                        <w:spacing w:line="90" w:lineRule="exact"/>
                        <w:rPr>
                          <w:rFonts w:ascii="Arial"/>
                          <w:i/>
                          <w:sz w:val="8"/>
                        </w:rPr>
                      </w:pPr>
                      <w:r>
                        <w:rPr>
                          <w:rFonts w:ascii="Arial"/>
                          <w:i/>
                          <w:color w:val="282828"/>
                          <w:spacing w:val="-7"/>
                          <w:w w:val="90"/>
                          <w:sz w:val="8"/>
                        </w:rPr>
                        <w:t>I,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263E">
        <w:rPr>
          <w:color w:val="282828"/>
          <w:spacing w:val="-4"/>
          <w:w w:val="95"/>
        </w:rPr>
        <w:t>l</w:t>
      </w:r>
      <w:r>
        <w:rPr>
          <w:color w:val="282828"/>
          <w:spacing w:val="-4"/>
          <w:w w:val="95"/>
        </w:rPr>
        <w:t>and</w:t>
      </w:r>
    </w:p>
    <w:p w14:paraId="085ED354" w14:textId="77777777" w:rsidR="00977A04" w:rsidRDefault="00977A04">
      <w:pPr>
        <w:pStyle w:val="BodyText"/>
        <w:spacing w:before="32"/>
      </w:pPr>
    </w:p>
    <w:p w14:paraId="38DDF9FC" w14:textId="5DB149E5" w:rsidR="00977A04" w:rsidRDefault="00000000">
      <w:pPr>
        <w:pStyle w:val="BodyText"/>
        <w:ind w:left="339" w:right="415" w:firstLine="762"/>
      </w:pPr>
      <w:r>
        <w:rPr>
          <w:color w:val="282828"/>
        </w:rPr>
        <w:t>3;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Creation of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required privately owned road, right-of-way,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or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frontage to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serve the back lot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shall not create 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non-conf01ming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front lot by reducing such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lot's road</w:t>
      </w:r>
      <w:r>
        <w:rPr>
          <w:color w:val="282828"/>
          <w:spacing w:val="-21"/>
        </w:rPr>
        <w:t xml:space="preserve"> </w:t>
      </w:r>
      <w:r>
        <w:rPr>
          <w:color w:val="282828"/>
        </w:rPr>
        <w:t>frontage or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 xml:space="preserve">area </w:t>
      </w:r>
      <w:r>
        <w:rPr>
          <w:color w:val="282828"/>
          <w:spacing w:val="-4"/>
        </w:rPr>
        <w:t>below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the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  <w:sz w:val="27"/>
        </w:rPr>
        <w:t>minimum</w:t>
      </w:r>
      <w:r>
        <w:rPr>
          <w:color w:val="282828"/>
          <w:spacing w:val="-13"/>
          <w:sz w:val="27"/>
        </w:rPr>
        <w:t xml:space="preserve"> </w:t>
      </w:r>
      <w:r>
        <w:rPr>
          <w:color w:val="282828"/>
          <w:spacing w:val="-4"/>
        </w:rPr>
        <w:t>required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by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  <w:sz w:val="27"/>
        </w:rPr>
        <w:t>law</w:t>
      </w:r>
      <w:r>
        <w:rPr>
          <w:color w:val="282828"/>
          <w:spacing w:val="-13"/>
          <w:sz w:val="27"/>
        </w:rPr>
        <w:t xml:space="preserve"> </w:t>
      </w:r>
      <w:r>
        <w:rPr>
          <w:color w:val="282828"/>
          <w:spacing w:val="-4"/>
          <w:sz w:val="27"/>
        </w:rPr>
        <w:t>or</w:t>
      </w:r>
      <w:r>
        <w:rPr>
          <w:color w:val="282828"/>
          <w:spacing w:val="-12"/>
          <w:sz w:val="27"/>
        </w:rPr>
        <w:t xml:space="preserve"> </w:t>
      </w:r>
      <w:r>
        <w:rPr>
          <w:color w:val="282828"/>
          <w:spacing w:val="-4"/>
          <w:sz w:val="27"/>
        </w:rPr>
        <w:t>ordinance,</w:t>
      </w:r>
      <w:r>
        <w:rPr>
          <w:color w:val="282828"/>
          <w:spacing w:val="-1"/>
          <w:sz w:val="27"/>
        </w:rPr>
        <w:t xml:space="preserve"> </w:t>
      </w:r>
      <w:r>
        <w:rPr>
          <w:color w:val="282828"/>
          <w:spacing w:val="-4"/>
          <w:sz w:val="27"/>
        </w:rPr>
        <w:t>or,</w:t>
      </w:r>
      <w:r>
        <w:rPr>
          <w:color w:val="282828"/>
          <w:spacing w:val="-12"/>
          <w:sz w:val="27"/>
        </w:rPr>
        <w:t xml:space="preserve"> </w:t>
      </w:r>
      <w:r>
        <w:rPr>
          <w:color w:val="282828"/>
          <w:spacing w:val="-4"/>
          <w:sz w:val="27"/>
        </w:rPr>
        <w:t>if</w:t>
      </w:r>
      <w:r>
        <w:rPr>
          <w:color w:val="282828"/>
          <w:spacing w:val="-13"/>
          <w:sz w:val="27"/>
        </w:rPr>
        <w:t xml:space="preserve"> </w:t>
      </w:r>
      <w:r>
        <w:rPr>
          <w:color w:val="282828"/>
          <w:spacing w:val="-4"/>
        </w:rPr>
        <w:t>the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front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  <w:sz w:val="27"/>
        </w:rPr>
        <w:t>lot</w:t>
      </w:r>
      <w:r>
        <w:rPr>
          <w:color w:val="282828"/>
          <w:spacing w:val="-17"/>
          <w:sz w:val="27"/>
        </w:rPr>
        <w:t xml:space="preserve"> </w:t>
      </w:r>
      <w:r>
        <w:rPr>
          <w:color w:val="282828"/>
          <w:spacing w:val="-4"/>
          <w:sz w:val="27"/>
        </w:rPr>
        <w:t>is</w:t>
      </w:r>
      <w:r>
        <w:rPr>
          <w:color w:val="282828"/>
          <w:spacing w:val="-13"/>
          <w:sz w:val="27"/>
        </w:rPr>
        <w:t xml:space="preserve"> </w:t>
      </w:r>
      <w:r>
        <w:rPr>
          <w:color w:val="282828"/>
          <w:spacing w:val="-4"/>
          <w:sz w:val="27"/>
        </w:rPr>
        <w:t>already</w:t>
      </w:r>
      <w:r>
        <w:rPr>
          <w:color w:val="282828"/>
          <w:spacing w:val="-8"/>
          <w:sz w:val="27"/>
        </w:rPr>
        <w:t xml:space="preserve"> </w:t>
      </w:r>
      <w:r>
        <w:rPr>
          <w:color w:val="282828"/>
          <w:spacing w:val="-4"/>
        </w:rPr>
        <w:t xml:space="preserve">non-conforming </w:t>
      </w:r>
      <w:r>
        <w:rPr>
          <w:color w:val="282828"/>
        </w:rPr>
        <w:t>reduce its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road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frontage at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all.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W</w:t>
      </w:r>
      <w:r w:rsidR="006F6FB2">
        <w:rPr>
          <w:color w:val="282828"/>
        </w:rPr>
        <w:t>h</w:t>
      </w:r>
      <w:r>
        <w:rPr>
          <w:color w:val="282828"/>
        </w:rPr>
        <w:t>ere the privately owned road or right-of-way is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conveyed by recorded easement or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some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recorded grant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less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than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fee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simple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interest, the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land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over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which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such servitude is placed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may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not be counted toward meeting road frontage requirements for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 xml:space="preserve">front </w:t>
      </w:r>
      <w:r>
        <w:rPr>
          <w:color w:val="282828"/>
          <w:spacing w:val="-4"/>
        </w:rPr>
        <w:t>lot.</w:t>
      </w:r>
    </w:p>
    <w:p w14:paraId="36CC026D" w14:textId="6A9D9B8B" w:rsidR="00977A04" w:rsidRDefault="00000000">
      <w:pPr>
        <w:pStyle w:val="ListParagraph"/>
        <w:numPr>
          <w:ilvl w:val="0"/>
          <w:numId w:val="6"/>
        </w:numPr>
        <w:tabs>
          <w:tab w:val="left" w:pos="1449"/>
        </w:tabs>
        <w:spacing w:before="275" w:line="242" w:lineRule="auto"/>
        <w:ind w:left="341" w:right="358" w:firstLine="755"/>
        <w:rPr>
          <w:color w:val="282828"/>
          <w:sz w:val="24"/>
        </w:rPr>
      </w:pPr>
      <w:r>
        <w:rPr>
          <w:color w:val="282828"/>
          <w:sz w:val="24"/>
        </w:rPr>
        <w:t>No more than one Back Lot shall be created under this Ordinance from any parcel of land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which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exists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under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any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recorded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deed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on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effective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date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of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this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Ordinance.</w:t>
      </w:r>
      <w:r>
        <w:rPr>
          <w:color w:val="282828"/>
          <w:spacing w:val="30"/>
          <w:sz w:val="24"/>
        </w:rPr>
        <w:t xml:space="preserve"> </w:t>
      </w:r>
      <w:r w:rsidR="006F6FB2">
        <w:rPr>
          <w:rFonts w:ascii="Arial"/>
          <w:color w:val="282828"/>
        </w:rPr>
        <w:t>A</w:t>
      </w:r>
      <w:r>
        <w:rPr>
          <w:rFonts w:ascii="Arial"/>
          <w:color w:val="282828"/>
        </w:rPr>
        <w:t>ny</w:t>
      </w:r>
      <w:r>
        <w:rPr>
          <w:rFonts w:ascii="Arial"/>
          <w:color w:val="282828"/>
          <w:spacing w:val="-7"/>
        </w:rPr>
        <w:t xml:space="preserve"> </w:t>
      </w:r>
      <w:r>
        <w:rPr>
          <w:color w:val="282828"/>
          <w:sz w:val="24"/>
        </w:rPr>
        <w:t>Applicant under this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Ordinance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shall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provide copies of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his present ownership deed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and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all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previous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deeds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 xml:space="preserve">in </w:t>
      </w:r>
      <w:r>
        <w:rPr>
          <w:color w:val="282828"/>
          <w:sz w:val="23"/>
        </w:rPr>
        <w:t xml:space="preserve">the </w:t>
      </w:r>
      <w:r>
        <w:rPr>
          <w:color w:val="282828"/>
          <w:sz w:val="24"/>
        </w:rPr>
        <w:t>Applicant's chain of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title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for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five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years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immediately prior to the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 xml:space="preserve">application under this </w:t>
      </w:r>
      <w:r>
        <w:rPr>
          <w:color w:val="282828"/>
          <w:spacing w:val="-2"/>
          <w:sz w:val="24"/>
        </w:rPr>
        <w:t>Ordinance.</w:t>
      </w:r>
    </w:p>
    <w:p w14:paraId="63A13458" w14:textId="512657E5" w:rsidR="00977A04" w:rsidRPr="00AF286F" w:rsidRDefault="006F6FB2" w:rsidP="00AF286F">
      <w:pPr>
        <w:pStyle w:val="ListParagraph"/>
        <w:numPr>
          <w:ilvl w:val="0"/>
          <w:numId w:val="6"/>
        </w:numPr>
        <w:tabs>
          <w:tab w:val="left" w:pos="1406"/>
        </w:tabs>
        <w:spacing w:before="271" w:line="242" w:lineRule="auto"/>
        <w:ind w:left="339" w:right="464" w:firstLine="752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M</w:t>
      </w:r>
      <w:r w:rsidR="00000000">
        <w:rPr>
          <w:color w:val="282828"/>
          <w:sz w:val="24"/>
          <w:szCs w:val="24"/>
        </w:rPr>
        <w:t>inimum Lot Sizes:</w:t>
      </w:r>
      <w:r w:rsidR="00000000">
        <w:rPr>
          <w:color w:val="282828"/>
          <w:spacing w:val="40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 xml:space="preserve">Any </w:t>
      </w:r>
      <w:r>
        <w:rPr>
          <w:color w:val="282828"/>
          <w:sz w:val="24"/>
          <w:szCs w:val="24"/>
        </w:rPr>
        <w:t>Back Lot</w:t>
      </w:r>
      <w:r w:rsidR="00000000">
        <w:rPr>
          <w:color w:val="282828"/>
          <w:sz w:val="24"/>
          <w:szCs w:val="24"/>
        </w:rPr>
        <w:t xml:space="preserve"> developed under this Ordinance shall</w:t>
      </w:r>
      <w:r w:rsidR="00000000">
        <w:rPr>
          <w:color w:val="282828"/>
          <w:spacing w:val="-1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 xml:space="preserve">have a </w:t>
      </w:r>
      <w:r w:rsidR="00000000">
        <w:rPr>
          <w:color w:val="282828"/>
          <w:sz w:val="23"/>
          <w:szCs w:val="23"/>
        </w:rPr>
        <w:t xml:space="preserve">minimum </w:t>
      </w:r>
      <w:r w:rsidR="00000000">
        <w:rPr>
          <w:color w:val="282828"/>
          <w:sz w:val="24"/>
          <w:szCs w:val="24"/>
        </w:rPr>
        <w:t>lot</w:t>
      </w:r>
      <w:r w:rsidR="00000000">
        <w:rPr>
          <w:color w:val="282828"/>
          <w:spacing w:val="-2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size of</w:t>
      </w:r>
      <w:r w:rsidR="00000000">
        <w:rPr>
          <w:color w:val="282828"/>
          <w:spacing w:val="-3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not</w:t>
      </w:r>
      <w:r w:rsidR="00000000">
        <w:rPr>
          <w:color w:val="282828"/>
          <w:spacing w:val="-1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less than</w:t>
      </w:r>
      <w:r w:rsidR="00000000">
        <w:rPr>
          <w:color w:val="282828"/>
          <w:spacing w:val="-2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 xml:space="preserve">twenty thousand </w:t>
      </w:r>
      <w:r w:rsidR="00000000">
        <w:rPr>
          <w:color w:val="282828"/>
          <w:sz w:val="23"/>
          <w:szCs w:val="23"/>
        </w:rPr>
        <w:t xml:space="preserve">(20,000) </w:t>
      </w:r>
      <w:r w:rsidR="00000000">
        <w:rPr>
          <w:color w:val="282828"/>
          <w:sz w:val="24"/>
          <w:szCs w:val="24"/>
        </w:rPr>
        <w:t>square feet</w:t>
      </w:r>
      <w:r w:rsidR="00AF286F">
        <w:rPr>
          <w:color w:val="282828"/>
          <w:sz w:val="24"/>
          <w:szCs w:val="24"/>
        </w:rPr>
        <w:t xml:space="preserve"> per dwelling unit</w:t>
      </w:r>
      <w:r w:rsidR="00000000">
        <w:rPr>
          <w:color w:val="282828"/>
          <w:sz w:val="24"/>
          <w:szCs w:val="24"/>
        </w:rPr>
        <w:t xml:space="preserve">, provided that hookup is made to water and sewer </w:t>
      </w:r>
      <w:r>
        <w:rPr>
          <w:color w:val="282828"/>
          <w:sz w:val="24"/>
          <w:szCs w:val="24"/>
        </w:rPr>
        <w:t>service</w:t>
      </w:r>
      <w:r w:rsidR="00000000">
        <w:rPr>
          <w:color w:val="282828"/>
          <w:sz w:val="24"/>
          <w:szCs w:val="24"/>
        </w:rPr>
        <w:t xml:space="preserve"> furnished by the Paris Utility District.</w:t>
      </w:r>
      <w:r w:rsidR="00000000">
        <w:rPr>
          <w:color w:val="282828"/>
          <w:spacing w:val="40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If no</w:t>
      </w:r>
      <w:r w:rsidR="00000000">
        <w:rPr>
          <w:color w:val="282828"/>
          <w:spacing w:val="-3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such hook-up or connection is</w:t>
      </w:r>
      <w:r w:rsidR="00000000">
        <w:rPr>
          <w:color w:val="282828"/>
          <w:spacing w:val="-5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actually made</w:t>
      </w:r>
      <w:r w:rsidR="00000000">
        <w:rPr>
          <w:color w:val="282828"/>
          <w:spacing w:val="-1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to</w:t>
      </w:r>
      <w:r w:rsidR="00000000">
        <w:rPr>
          <w:color w:val="282828"/>
          <w:spacing w:val="-11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water</w:t>
      </w:r>
      <w:r w:rsidR="00000000">
        <w:rPr>
          <w:color w:val="282828"/>
          <w:spacing w:val="-1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and</w:t>
      </w:r>
      <w:r w:rsidR="00000000">
        <w:rPr>
          <w:color w:val="282828"/>
          <w:spacing w:val="-9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 xml:space="preserve">sewer service provided </w:t>
      </w:r>
      <w:r w:rsidR="00000000">
        <w:rPr>
          <w:color w:val="282828"/>
          <w:sz w:val="23"/>
          <w:szCs w:val="23"/>
        </w:rPr>
        <w:t>by</w:t>
      </w:r>
      <w:r w:rsidR="00000000">
        <w:rPr>
          <w:color w:val="282828"/>
          <w:spacing w:val="-11"/>
          <w:sz w:val="23"/>
          <w:szCs w:val="23"/>
        </w:rPr>
        <w:t xml:space="preserve"> </w:t>
      </w:r>
      <w:r w:rsidR="00000000">
        <w:rPr>
          <w:color w:val="282828"/>
          <w:sz w:val="24"/>
          <w:szCs w:val="24"/>
        </w:rPr>
        <w:t>the</w:t>
      </w:r>
      <w:r w:rsidR="00000000">
        <w:rPr>
          <w:color w:val="282828"/>
          <w:spacing w:val="-8"/>
          <w:sz w:val="24"/>
          <w:szCs w:val="24"/>
        </w:rPr>
        <w:t xml:space="preserve"> </w:t>
      </w:r>
      <w:r w:rsidR="00000000">
        <w:rPr>
          <w:color w:val="282828"/>
          <w:sz w:val="24"/>
          <w:szCs w:val="24"/>
        </w:rPr>
        <w:t>Paris</w:t>
      </w:r>
      <w:r w:rsidR="00000000">
        <w:rPr>
          <w:color w:val="282828"/>
          <w:spacing w:val="-11"/>
          <w:sz w:val="24"/>
          <w:szCs w:val="24"/>
        </w:rPr>
        <w:t xml:space="preserve"> </w:t>
      </w:r>
      <w:r w:rsidR="00000000">
        <w:rPr>
          <w:color w:val="282828"/>
          <w:sz w:val="23"/>
          <w:szCs w:val="23"/>
        </w:rPr>
        <w:t>Utility</w:t>
      </w:r>
      <w:r w:rsidR="00000000">
        <w:rPr>
          <w:color w:val="282828"/>
          <w:spacing w:val="-1"/>
          <w:sz w:val="23"/>
          <w:szCs w:val="23"/>
        </w:rPr>
        <w:t xml:space="preserve"> </w:t>
      </w:r>
      <w:r w:rsidR="00000000">
        <w:rPr>
          <w:color w:val="282828"/>
        </w:rPr>
        <w:t xml:space="preserve">District, </w:t>
      </w:r>
      <w:r w:rsidR="00000000">
        <w:rPr>
          <w:color w:val="282828"/>
          <w:sz w:val="24"/>
          <w:szCs w:val="24"/>
        </w:rPr>
        <w:t>then</w:t>
      </w:r>
      <w:r w:rsidRPr="00AF286F">
        <w:rPr>
          <w:color w:val="282828"/>
          <w:spacing w:val="-2"/>
        </w:rPr>
        <w:t xml:space="preserve"> </w:t>
      </w:r>
      <w:r w:rsidR="00AF286F" w:rsidRPr="00AF286F">
        <w:rPr>
          <w:color w:val="282828"/>
          <w:spacing w:val="-2"/>
        </w:rPr>
        <w:t>t</w:t>
      </w:r>
      <w:r w:rsidR="00000000" w:rsidRPr="00AF286F">
        <w:rPr>
          <w:color w:val="282828"/>
          <w:spacing w:val="-2"/>
        </w:rPr>
        <w:t>he</w:t>
      </w:r>
      <w:r w:rsidR="00000000" w:rsidRPr="00AF286F">
        <w:rPr>
          <w:color w:val="282828"/>
          <w:spacing w:val="-11"/>
        </w:rPr>
        <w:t xml:space="preserve"> </w:t>
      </w:r>
      <w:r w:rsidRPr="00AF286F">
        <w:rPr>
          <w:color w:val="282828"/>
          <w:spacing w:val="-2"/>
        </w:rPr>
        <w:t>minimum</w:t>
      </w:r>
      <w:r w:rsidR="00000000" w:rsidRPr="00AF286F">
        <w:rPr>
          <w:color w:val="282828"/>
          <w:spacing w:val="-6"/>
        </w:rPr>
        <w:t xml:space="preserve"> </w:t>
      </w:r>
      <w:r w:rsidR="00000000" w:rsidRPr="00AF286F">
        <w:rPr>
          <w:color w:val="282828"/>
          <w:spacing w:val="-2"/>
        </w:rPr>
        <w:t>lot</w:t>
      </w:r>
      <w:r w:rsidR="00000000" w:rsidRPr="00AF286F">
        <w:rPr>
          <w:color w:val="282828"/>
          <w:spacing w:val="-12"/>
        </w:rPr>
        <w:t xml:space="preserve"> </w:t>
      </w:r>
      <w:r w:rsidR="00000000" w:rsidRPr="00AF286F">
        <w:rPr>
          <w:color w:val="282828"/>
          <w:spacing w:val="-2"/>
        </w:rPr>
        <w:t>size</w:t>
      </w:r>
      <w:r w:rsidR="00000000" w:rsidRPr="00AF286F">
        <w:rPr>
          <w:color w:val="282828"/>
          <w:spacing w:val="-13"/>
        </w:rPr>
        <w:t xml:space="preserve"> </w:t>
      </w:r>
      <w:r w:rsidR="00000000" w:rsidRPr="00AF286F">
        <w:rPr>
          <w:color w:val="282828"/>
          <w:spacing w:val="-2"/>
        </w:rPr>
        <w:t>for</w:t>
      </w:r>
      <w:r w:rsidR="00000000" w:rsidRPr="00AF286F">
        <w:rPr>
          <w:color w:val="282828"/>
          <w:spacing w:val="-13"/>
        </w:rPr>
        <w:t xml:space="preserve"> </w:t>
      </w:r>
      <w:r w:rsidR="00000000" w:rsidRPr="00AF286F">
        <w:rPr>
          <w:color w:val="282828"/>
          <w:spacing w:val="-2"/>
        </w:rPr>
        <w:t>any</w:t>
      </w:r>
      <w:r w:rsidR="00000000" w:rsidRPr="00AF286F">
        <w:rPr>
          <w:color w:val="282828"/>
          <w:spacing w:val="-5"/>
        </w:rPr>
        <w:t xml:space="preserve"> </w:t>
      </w:r>
      <w:r w:rsidR="00000000" w:rsidRPr="00AF286F">
        <w:rPr>
          <w:color w:val="282828"/>
          <w:spacing w:val="-2"/>
        </w:rPr>
        <w:t>back</w:t>
      </w:r>
      <w:r w:rsidR="00000000" w:rsidRPr="00AF286F">
        <w:rPr>
          <w:color w:val="282828"/>
          <w:spacing w:val="-13"/>
        </w:rPr>
        <w:t xml:space="preserve"> </w:t>
      </w:r>
      <w:r w:rsidR="00000000" w:rsidRPr="00AF286F">
        <w:rPr>
          <w:color w:val="282828"/>
          <w:spacing w:val="-2"/>
        </w:rPr>
        <w:t>lot</w:t>
      </w:r>
      <w:r w:rsidR="00000000" w:rsidRPr="00AF286F">
        <w:rPr>
          <w:color w:val="282828"/>
          <w:spacing w:val="-12"/>
        </w:rPr>
        <w:t xml:space="preserve"> </w:t>
      </w:r>
      <w:r w:rsidR="00000000" w:rsidRPr="00AF286F">
        <w:rPr>
          <w:color w:val="282828"/>
          <w:spacing w:val="-2"/>
        </w:rPr>
        <w:t>developed</w:t>
      </w:r>
      <w:r w:rsidR="00000000" w:rsidRPr="00AF286F">
        <w:rPr>
          <w:color w:val="282828"/>
          <w:spacing w:val="4"/>
        </w:rPr>
        <w:t xml:space="preserve"> </w:t>
      </w:r>
      <w:r w:rsidR="00000000" w:rsidRPr="00AF286F">
        <w:rPr>
          <w:color w:val="282828"/>
          <w:spacing w:val="-2"/>
        </w:rPr>
        <w:t>under</w:t>
      </w:r>
      <w:r w:rsidR="00000000" w:rsidRPr="00AF286F">
        <w:rPr>
          <w:color w:val="282828"/>
          <w:spacing w:val="-5"/>
        </w:rPr>
        <w:t xml:space="preserve"> </w:t>
      </w:r>
      <w:r w:rsidR="00000000" w:rsidRPr="00AF286F">
        <w:rPr>
          <w:color w:val="282828"/>
          <w:spacing w:val="-2"/>
        </w:rPr>
        <w:t>this</w:t>
      </w:r>
      <w:r w:rsidR="00000000" w:rsidRPr="00AF286F">
        <w:rPr>
          <w:color w:val="282828"/>
          <w:spacing w:val="-8"/>
        </w:rPr>
        <w:t xml:space="preserve"> </w:t>
      </w:r>
      <w:r w:rsidR="00000000" w:rsidRPr="00AF286F">
        <w:rPr>
          <w:color w:val="282828"/>
          <w:spacing w:val="-2"/>
        </w:rPr>
        <w:t>Ordinance</w:t>
      </w:r>
      <w:r w:rsidR="00000000" w:rsidRPr="00AF286F">
        <w:rPr>
          <w:color w:val="282828"/>
          <w:spacing w:val="-5"/>
        </w:rPr>
        <w:t xml:space="preserve"> </w:t>
      </w:r>
      <w:r w:rsidR="00000000" w:rsidRPr="00AF286F">
        <w:rPr>
          <w:color w:val="282828"/>
          <w:spacing w:val="-2"/>
        </w:rPr>
        <w:t>shall</w:t>
      </w:r>
      <w:r w:rsidR="00000000" w:rsidRPr="00AF286F">
        <w:rPr>
          <w:color w:val="282828"/>
          <w:spacing w:val="-11"/>
        </w:rPr>
        <w:t xml:space="preserve"> </w:t>
      </w:r>
      <w:r w:rsidR="00000000" w:rsidRPr="00AF286F">
        <w:rPr>
          <w:color w:val="282828"/>
          <w:spacing w:val="-2"/>
        </w:rPr>
        <w:t>be</w:t>
      </w:r>
      <w:r w:rsidR="00000000" w:rsidRPr="00AF286F">
        <w:rPr>
          <w:color w:val="282828"/>
          <w:spacing w:val="-13"/>
        </w:rPr>
        <w:t xml:space="preserve"> </w:t>
      </w:r>
      <w:r w:rsidR="00000000" w:rsidRPr="00AF286F">
        <w:rPr>
          <w:color w:val="282828"/>
          <w:spacing w:val="-2"/>
        </w:rPr>
        <w:t>eighty</w:t>
      </w:r>
      <w:r w:rsidR="00000000" w:rsidRPr="00AF286F">
        <w:rPr>
          <w:color w:val="282828"/>
          <w:spacing w:val="-9"/>
        </w:rPr>
        <w:t xml:space="preserve"> </w:t>
      </w:r>
      <w:r w:rsidR="00000000" w:rsidRPr="00AF286F">
        <w:rPr>
          <w:color w:val="282828"/>
          <w:spacing w:val="-2"/>
        </w:rPr>
        <w:t>thousand</w:t>
      </w:r>
      <w:r w:rsidR="00AF286F">
        <w:rPr>
          <w:color w:val="282828"/>
          <w:spacing w:val="-2"/>
        </w:rPr>
        <w:t xml:space="preserve"> </w:t>
      </w:r>
      <w:r w:rsidRPr="00AF286F">
        <w:rPr>
          <w:color w:val="282828"/>
          <w:w w:val="105"/>
          <w:sz w:val="23"/>
        </w:rPr>
        <w:t>(8</w:t>
      </w:r>
      <w:r w:rsidR="00000000" w:rsidRPr="00AF286F">
        <w:rPr>
          <w:color w:val="282828"/>
          <w:w w:val="105"/>
          <w:sz w:val="23"/>
        </w:rPr>
        <w:t>0,000)</w:t>
      </w:r>
      <w:r w:rsidR="00000000" w:rsidRPr="00AF286F">
        <w:rPr>
          <w:color w:val="282828"/>
          <w:spacing w:val="-13"/>
          <w:w w:val="105"/>
          <w:sz w:val="23"/>
        </w:rPr>
        <w:t xml:space="preserve"> </w:t>
      </w:r>
      <w:r w:rsidR="00000000" w:rsidRPr="00AF286F">
        <w:rPr>
          <w:color w:val="282828"/>
          <w:w w:val="105"/>
          <w:sz w:val="23"/>
        </w:rPr>
        <w:t>square</w:t>
      </w:r>
      <w:r w:rsidR="00000000" w:rsidRPr="00AF286F">
        <w:rPr>
          <w:color w:val="282828"/>
          <w:spacing w:val="-6"/>
          <w:w w:val="105"/>
          <w:sz w:val="23"/>
        </w:rPr>
        <w:t xml:space="preserve"> </w:t>
      </w:r>
      <w:r w:rsidR="00000000" w:rsidRPr="00AF286F">
        <w:rPr>
          <w:color w:val="282828"/>
          <w:spacing w:val="-2"/>
          <w:w w:val="105"/>
          <w:sz w:val="24"/>
        </w:rPr>
        <w:t>feet</w:t>
      </w:r>
      <w:r w:rsidR="00AF286F">
        <w:rPr>
          <w:color w:val="282828"/>
          <w:spacing w:val="-2"/>
          <w:w w:val="105"/>
          <w:sz w:val="24"/>
        </w:rPr>
        <w:t xml:space="preserve"> per dwelling unit</w:t>
      </w:r>
      <w:r w:rsidR="00000000" w:rsidRPr="00AF286F">
        <w:rPr>
          <w:color w:val="282828"/>
          <w:spacing w:val="-2"/>
          <w:w w:val="105"/>
          <w:sz w:val="24"/>
        </w:rPr>
        <w:t>.</w:t>
      </w:r>
    </w:p>
    <w:p w14:paraId="3A61F500" w14:textId="77777777" w:rsidR="00977A04" w:rsidRDefault="00977A04">
      <w:pPr>
        <w:rPr>
          <w:sz w:val="24"/>
        </w:rPr>
        <w:sectPr w:rsidR="00977A04">
          <w:footerReference w:type="default" r:id="rId7"/>
          <w:pgSz w:w="12240" w:h="15840"/>
          <w:pgMar w:top="900" w:right="1800" w:bottom="1440" w:left="360" w:header="0" w:footer="1242" w:gutter="0"/>
          <w:pgNumType w:start="2"/>
          <w:cols w:space="720"/>
        </w:sectPr>
      </w:pPr>
    </w:p>
    <w:p w14:paraId="5B00E374" w14:textId="77777777" w:rsidR="00977A04" w:rsidRDefault="00000000">
      <w:pPr>
        <w:pStyle w:val="ListParagraph"/>
        <w:numPr>
          <w:ilvl w:val="0"/>
          <w:numId w:val="4"/>
        </w:numPr>
        <w:tabs>
          <w:tab w:val="left" w:pos="1467"/>
        </w:tabs>
        <w:spacing w:before="75"/>
        <w:ind w:left="1467" w:hanging="322"/>
        <w:rPr>
          <w:sz w:val="24"/>
        </w:rPr>
      </w:pPr>
      <w:r>
        <w:rPr>
          <w:color w:val="282828"/>
          <w:sz w:val="24"/>
        </w:rPr>
        <w:lastRenderedPageBreak/>
        <w:t>The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application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for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Building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Permit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under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this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Ordinance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shall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require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a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statement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pacing w:val="-5"/>
          <w:sz w:val="24"/>
        </w:rPr>
        <w:t>and</w:t>
      </w:r>
    </w:p>
    <w:p w14:paraId="4C22CCE8" w14:textId="29CF31FB" w:rsidR="00977A04" w:rsidRDefault="006F6FB2">
      <w:pPr>
        <w:pStyle w:val="BodyText"/>
        <w:spacing w:before="3" w:line="273" w:lineRule="exact"/>
        <w:ind w:left="197"/>
      </w:pPr>
      <w:r>
        <w:rPr>
          <w:color w:val="282828"/>
        </w:rPr>
        <w:t xml:space="preserve">   </w:t>
      </w:r>
      <w:r w:rsidR="00000000">
        <w:rPr>
          <w:color w:val="282828"/>
        </w:rPr>
        <w:t>certification</w:t>
      </w:r>
      <w:r w:rsidR="00000000">
        <w:rPr>
          <w:color w:val="282828"/>
          <w:spacing w:val="-13"/>
        </w:rPr>
        <w:t xml:space="preserve"> </w:t>
      </w:r>
      <w:r w:rsidR="00000000">
        <w:rPr>
          <w:color w:val="282828"/>
        </w:rPr>
        <w:t>from</w:t>
      </w:r>
      <w:r w:rsidR="00000000">
        <w:rPr>
          <w:color w:val="282828"/>
          <w:spacing w:val="3"/>
        </w:rPr>
        <w:t xml:space="preserve"> </w:t>
      </w:r>
      <w:r w:rsidR="00000000">
        <w:rPr>
          <w:color w:val="282828"/>
        </w:rPr>
        <w:t>the</w:t>
      </w:r>
      <w:r w:rsidR="00000000">
        <w:rPr>
          <w:color w:val="282828"/>
          <w:spacing w:val="3"/>
        </w:rPr>
        <w:t xml:space="preserve"> </w:t>
      </w:r>
      <w:r w:rsidR="00000000">
        <w:rPr>
          <w:color w:val="282828"/>
        </w:rPr>
        <w:t>Applicant</w:t>
      </w:r>
      <w:r w:rsidR="00000000">
        <w:rPr>
          <w:color w:val="282828"/>
          <w:spacing w:val="15"/>
        </w:rPr>
        <w:t xml:space="preserve"> </w:t>
      </w:r>
      <w:r w:rsidR="00000000">
        <w:rPr>
          <w:color w:val="282828"/>
        </w:rPr>
        <w:t>that</w:t>
      </w:r>
      <w:r w:rsidR="00000000">
        <w:rPr>
          <w:color w:val="282828"/>
          <w:spacing w:val="3"/>
        </w:rPr>
        <w:t xml:space="preserve"> </w:t>
      </w:r>
      <w:r w:rsidR="00000000">
        <w:rPr>
          <w:color w:val="282828"/>
        </w:rPr>
        <w:t>the</w:t>
      </w:r>
      <w:r w:rsidR="00000000">
        <w:rPr>
          <w:color w:val="282828"/>
          <w:spacing w:val="12"/>
        </w:rPr>
        <w:t xml:space="preserve"> </w:t>
      </w:r>
      <w:r w:rsidR="00000000">
        <w:rPr>
          <w:color w:val="282828"/>
        </w:rPr>
        <w:t>Applicant</w:t>
      </w:r>
      <w:r w:rsidR="00000000">
        <w:rPr>
          <w:color w:val="282828"/>
          <w:spacing w:val="16"/>
          <w:w w:val="110"/>
        </w:rPr>
        <w:t xml:space="preserve"> </w:t>
      </w:r>
      <w:r>
        <w:rPr>
          <w:color w:val="282828"/>
          <w:w w:val="110"/>
          <w:sz w:val="16"/>
        </w:rPr>
        <w:t>will</w:t>
      </w:r>
      <w:r w:rsidR="00000000">
        <w:rPr>
          <w:color w:val="282828"/>
          <w:spacing w:val="14"/>
          <w:w w:val="110"/>
          <w:sz w:val="16"/>
        </w:rPr>
        <w:t xml:space="preserve"> </w:t>
      </w:r>
      <w:r w:rsidR="00000000">
        <w:rPr>
          <w:color w:val="282828"/>
        </w:rPr>
        <w:t xml:space="preserve">or </w:t>
      </w:r>
      <w:r>
        <w:rPr>
          <w:color w:val="282828"/>
        </w:rPr>
        <w:t>will</w:t>
      </w:r>
      <w:r w:rsidR="00000000">
        <w:rPr>
          <w:color w:val="282828"/>
          <w:spacing w:val="2"/>
        </w:rPr>
        <w:t xml:space="preserve"> </w:t>
      </w:r>
      <w:r w:rsidR="00000000">
        <w:rPr>
          <w:color w:val="282828"/>
        </w:rPr>
        <w:t>not hook-up</w:t>
      </w:r>
      <w:r w:rsidR="00000000">
        <w:rPr>
          <w:color w:val="282828"/>
          <w:spacing w:val="10"/>
        </w:rPr>
        <w:t xml:space="preserve"> </w:t>
      </w:r>
      <w:r w:rsidR="00000000">
        <w:rPr>
          <w:color w:val="282828"/>
        </w:rPr>
        <w:t>and</w:t>
      </w:r>
      <w:r w:rsidR="00000000">
        <w:rPr>
          <w:color w:val="282828"/>
          <w:spacing w:val="6"/>
        </w:rPr>
        <w:t xml:space="preserve"> </w:t>
      </w:r>
      <w:r w:rsidR="00000000">
        <w:rPr>
          <w:color w:val="282828"/>
        </w:rPr>
        <w:t>actually</w:t>
      </w:r>
      <w:r w:rsidR="00000000">
        <w:rPr>
          <w:color w:val="282828"/>
          <w:spacing w:val="8"/>
        </w:rPr>
        <w:t xml:space="preserve"> </w:t>
      </w:r>
      <w:r w:rsidR="00000000">
        <w:rPr>
          <w:color w:val="282828"/>
          <w:spacing w:val="-2"/>
        </w:rPr>
        <w:t>connect</w:t>
      </w:r>
    </w:p>
    <w:p w14:paraId="6E1BAC1B" w14:textId="6538ABF4" w:rsidR="00977A04" w:rsidRDefault="006F6FB2" w:rsidP="006F6FB2">
      <w:pPr>
        <w:pStyle w:val="BodyText"/>
        <w:spacing w:line="273" w:lineRule="exact"/>
      </w:pPr>
      <w:r>
        <w:rPr>
          <w:color w:val="282828"/>
        </w:rPr>
        <w:t xml:space="preserve">      w</w:t>
      </w:r>
      <w:r w:rsidR="00000000">
        <w:rPr>
          <w:color w:val="282828"/>
        </w:rPr>
        <w:t>ith</w:t>
      </w:r>
      <w:r w:rsidR="00000000">
        <w:rPr>
          <w:color w:val="282828"/>
          <w:spacing w:val="-5"/>
        </w:rPr>
        <w:t xml:space="preserve"> </w:t>
      </w:r>
      <w:r w:rsidR="00000000">
        <w:rPr>
          <w:color w:val="282828"/>
        </w:rPr>
        <w:t>water</w:t>
      </w:r>
      <w:r w:rsidR="00000000">
        <w:rPr>
          <w:color w:val="282828"/>
          <w:spacing w:val="-8"/>
        </w:rPr>
        <w:t xml:space="preserve"> </w:t>
      </w:r>
      <w:r w:rsidR="00000000">
        <w:rPr>
          <w:color w:val="282828"/>
        </w:rPr>
        <w:t>and</w:t>
      </w:r>
      <w:r w:rsidR="00000000">
        <w:rPr>
          <w:color w:val="282828"/>
          <w:spacing w:val="-13"/>
        </w:rPr>
        <w:t xml:space="preserve"> </w:t>
      </w:r>
      <w:r w:rsidR="00000000">
        <w:rPr>
          <w:color w:val="282828"/>
        </w:rPr>
        <w:t>sewer</w:t>
      </w:r>
      <w:r w:rsidR="00000000">
        <w:rPr>
          <w:color w:val="282828"/>
          <w:spacing w:val="-10"/>
        </w:rPr>
        <w:t xml:space="preserve"> </w:t>
      </w:r>
      <w:r w:rsidR="00000000">
        <w:rPr>
          <w:color w:val="282828"/>
        </w:rPr>
        <w:t>service</w:t>
      </w:r>
      <w:r w:rsidR="00000000">
        <w:rPr>
          <w:color w:val="282828"/>
          <w:spacing w:val="-12"/>
        </w:rPr>
        <w:t xml:space="preserve"> </w:t>
      </w:r>
      <w:r w:rsidR="00000000">
        <w:rPr>
          <w:color w:val="282828"/>
        </w:rPr>
        <w:t>from</w:t>
      </w:r>
      <w:r w:rsidR="00000000">
        <w:rPr>
          <w:color w:val="282828"/>
          <w:spacing w:val="-11"/>
        </w:rPr>
        <w:t xml:space="preserve"> </w:t>
      </w:r>
      <w:r w:rsidR="00000000">
        <w:rPr>
          <w:color w:val="282828"/>
        </w:rPr>
        <w:t>the</w:t>
      </w:r>
      <w:r w:rsidR="00000000">
        <w:rPr>
          <w:color w:val="282828"/>
          <w:spacing w:val="-14"/>
        </w:rPr>
        <w:t xml:space="preserve"> </w:t>
      </w:r>
      <w:r w:rsidR="00000000">
        <w:rPr>
          <w:color w:val="282828"/>
        </w:rPr>
        <w:t>Paris</w:t>
      </w:r>
      <w:r w:rsidR="00000000">
        <w:rPr>
          <w:color w:val="282828"/>
          <w:spacing w:val="-7"/>
        </w:rPr>
        <w:t xml:space="preserve"> </w:t>
      </w:r>
      <w:r w:rsidR="00000000">
        <w:rPr>
          <w:color w:val="282828"/>
        </w:rPr>
        <w:t>Utility</w:t>
      </w:r>
      <w:r w:rsidR="00000000">
        <w:rPr>
          <w:color w:val="282828"/>
          <w:spacing w:val="-2"/>
        </w:rPr>
        <w:t xml:space="preserve"> District.</w:t>
      </w:r>
    </w:p>
    <w:p w14:paraId="36A6811E" w14:textId="77777777" w:rsidR="00977A04" w:rsidRDefault="00000000">
      <w:pPr>
        <w:spacing w:before="135"/>
        <w:ind w:left="375"/>
        <w:rPr>
          <w:sz w:val="14"/>
        </w:rPr>
      </w:pPr>
      <w:r>
        <w:rPr>
          <w:color w:val="DDDDDD"/>
          <w:spacing w:val="-10"/>
          <w:sz w:val="14"/>
        </w:rPr>
        <w:t>l</w:t>
      </w:r>
    </w:p>
    <w:p w14:paraId="2CB438BC" w14:textId="2B9F9E22" w:rsidR="00977A04" w:rsidRDefault="00000000">
      <w:pPr>
        <w:pStyle w:val="ListParagraph"/>
        <w:numPr>
          <w:ilvl w:val="0"/>
          <w:numId w:val="4"/>
        </w:numPr>
        <w:tabs>
          <w:tab w:val="left" w:pos="1468"/>
        </w:tabs>
        <w:spacing w:before="1"/>
        <w:ind w:left="1468" w:hanging="329"/>
        <w:rPr>
          <w:sz w:val="24"/>
        </w:rPr>
      </w:pPr>
      <w:r>
        <w:rPr>
          <w:color w:val="282828"/>
          <w:sz w:val="24"/>
        </w:rPr>
        <w:t>A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building</w:t>
      </w:r>
      <w:r>
        <w:rPr>
          <w:color w:val="282828"/>
          <w:spacing w:val="-6"/>
          <w:sz w:val="24"/>
        </w:rPr>
        <w:t xml:space="preserve"> </w:t>
      </w:r>
      <w:r w:rsidR="006F6FB2">
        <w:rPr>
          <w:color w:val="282828"/>
          <w:sz w:val="24"/>
        </w:rPr>
        <w:t>Permit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may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be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issued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on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condition or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with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requirement</w:t>
      </w:r>
      <w:r>
        <w:rPr>
          <w:color w:val="282828"/>
          <w:spacing w:val="11"/>
          <w:sz w:val="24"/>
        </w:rPr>
        <w:t xml:space="preserve"> </w:t>
      </w:r>
      <w:r>
        <w:rPr>
          <w:color w:val="282828"/>
          <w:sz w:val="24"/>
        </w:rPr>
        <w:t>that</w:t>
      </w:r>
      <w:r>
        <w:rPr>
          <w:color w:val="282828"/>
          <w:spacing w:val="-14"/>
          <w:sz w:val="24"/>
        </w:rPr>
        <w:t xml:space="preserve"> </w:t>
      </w:r>
      <w:r>
        <w:rPr>
          <w:color w:val="282828"/>
          <w:sz w:val="24"/>
        </w:rPr>
        <w:t>hook-</w:t>
      </w:r>
      <w:r>
        <w:rPr>
          <w:color w:val="282828"/>
          <w:spacing w:val="-5"/>
          <w:sz w:val="24"/>
        </w:rPr>
        <w:t>up</w:t>
      </w:r>
    </w:p>
    <w:p w14:paraId="18F16029" w14:textId="10C0EC8B" w:rsidR="00977A04" w:rsidRDefault="00000000">
      <w:pPr>
        <w:pStyle w:val="BodyText"/>
        <w:spacing w:line="242" w:lineRule="auto"/>
        <w:ind w:left="373" w:right="241" w:firstLine="8"/>
      </w:pPr>
      <w:r>
        <w:rPr>
          <w:color w:val="282828"/>
        </w:rPr>
        <w:t>or connection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water and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sewer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service of the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Paris Utility District be made.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However,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there shall be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no</w:t>
      </w:r>
      <w:r>
        <w:rPr>
          <w:color w:val="282828"/>
          <w:spacing w:val="-8"/>
        </w:rPr>
        <w:t xml:space="preserve"> </w:t>
      </w:r>
      <w:r>
        <w:rPr>
          <w:color w:val="282828"/>
          <w:sz w:val="22"/>
        </w:rPr>
        <w:t xml:space="preserve">right </w:t>
      </w:r>
      <w:r>
        <w:rPr>
          <w:color w:val="282828"/>
        </w:rPr>
        <w:t>to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occupy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any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dwelling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built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under this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Ordinance,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until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sewer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water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 xml:space="preserve">hook-up </w:t>
      </w:r>
      <w:r>
        <w:rPr>
          <w:color w:val="282828"/>
          <w:sz w:val="22"/>
        </w:rPr>
        <w:t xml:space="preserve">is </w:t>
      </w:r>
      <w:r>
        <w:rPr>
          <w:color w:val="282828"/>
        </w:rPr>
        <w:t>actually made and operationa</w:t>
      </w:r>
      <w:r w:rsidR="006F6FB2">
        <w:rPr>
          <w:color w:val="282828"/>
        </w:rPr>
        <w:t>l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and written certification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 xml:space="preserve">such hook-up </w:t>
      </w:r>
      <w:r>
        <w:rPr>
          <w:color w:val="282828"/>
          <w:sz w:val="22"/>
        </w:rPr>
        <w:t>is</w:t>
      </w:r>
      <w:r>
        <w:rPr>
          <w:color w:val="282828"/>
          <w:spacing w:val="-7"/>
          <w:sz w:val="22"/>
        </w:rPr>
        <w:t xml:space="preserve"> </w:t>
      </w:r>
      <w:r>
        <w:rPr>
          <w:color w:val="282828"/>
        </w:rPr>
        <w:t>given to the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C.E.O. by the Paris Utility District for the particular property.</w:t>
      </w:r>
    </w:p>
    <w:p w14:paraId="7F02D2E4" w14:textId="77777777" w:rsidR="00977A04" w:rsidRDefault="00977A04">
      <w:pPr>
        <w:pStyle w:val="BodyText"/>
        <w:spacing w:before="2"/>
      </w:pPr>
    </w:p>
    <w:p w14:paraId="2A617867" w14:textId="659BB94E" w:rsidR="00977A04" w:rsidRDefault="00000000">
      <w:pPr>
        <w:pStyle w:val="ListParagraph"/>
        <w:numPr>
          <w:ilvl w:val="0"/>
          <w:numId w:val="4"/>
        </w:numPr>
        <w:tabs>
          <w:tab w:val="left" w:pos="1444"/>
        </w:tabs>
        <w:spacing w:line="235" w:lineRule="auto"/>
        <w:ind w:left="363" w:right="672" w:firstLine="766"/>
        <w:jc w:val="both"/>
        <w:rPr>
          <w:sz w:val="24"/>
        </w:rPr>
      </w:pPr>
      <w:r>
        <w:rPr>
          <w:color w:val="282828"/>
          <w:spacing w:val="-2"/>
          <w:sz w:val="24"/>
        </w:rPr>
        <w:t>In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the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event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the</w:t>
      </w:r>
      <w:r>
        <w:rPr>
          <w:color w:val="282828"/>
          <w:spacing w:val="-13"/>
          <w:sz w:val="24"/>
        </w:rPr>
        <w:t xml:space="preserve"> </w:t>
      </w:r>
      <w:r w:rsidR="006F6FB2">
        <w:rPr>
          <w:color w:val="282828"/>
          <w:spacing w:val="-2"/>
          <w:sz w:val="25"/>
        </w:rPr>
        <w:t>ownership</w:t>
      </w:r>
      <w:r>
        <w:rPr>
          <w:color w:val="282828"/>
          <w:spacing w:val="-14"/>
          <w:sz w:val="25"/>
        </w:rPr>
        <w:t xml:space="preserve"> </w:t>
      </w:r>
      <w:r>
        <w:rPr>
          <w:color w:val="282828"/>
          <w:spacing w:val="-2"/>
          <w:sz w:val="24"/>
        </w:rPr>
        <w:t>deeds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required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in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this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pacing w:val="-2"/>
          <w:sz w:val="24"/>
        </w:rPr>
        <w:t>Section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pacing w:val="-2"/>
          <w:sz w:val="24"/>
        </w:rPr>
        <w:t>7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do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not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provide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pacing w:val="-2"/>
          <w:sz w:val="24"/>
        </w:rPr>
        <w:t xml:space="preserve">adequate </w:t>
      </w:r>
      <w:r>
        <w:rPr>
          <w:color w:val="282828"/>
          <w:sz w:val="24"/>
        </w:rPr>
        <w:t>information to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dete</w:t>
      </w:r>
      <w:r w:rsidR="006F6FB2">
        <w:rPr>
          <w:color w:val="282828"/>
          <w:sz w:val="24"/>
        </w:rPr>
        <w:t>rmine</w:t>
      </w:r>
      <w:r>
        <w:rPr>
          <w:color w:val="282828"/>
          <w:sz w:val="24"/>
        </w:rPr>
        <w:t xml:space="preserve"> the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minimum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lot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size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required under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this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Ordinance, the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C.E.O. may dete</w:t>
      </w:r>
      <w:r w:rsidR="006F6FB2">
        <w:rPr>
          <w:color w:val="282828"/>
          <w:sz w:val="24"/>
        </w:rPr>
        <w:t>rmine</w:t>
      </w:r>
      <w:r>
        <w:rPr>
          <w:color w:val="282828"/>
          <w:sz w:val="24"/>
        </w:rPr>
        <w:t xml:space="preserve"> lot sizes based upon the current municipal </w:t>
      </w:r>
      <w:r>
        <w:rPr>
          <w:rFonts w:ascii="Arial"/>
          <w:color w:val="282828"/>
          <w:sz w:val="16"/>
        </w:rPr>
        <w:t xml:space="preserve">ta'\: </w:t>
      </w:r>
      <w:r>
        <w:rPr>
          <w:color w:val="282828"/>
          <w:sz w:val="24"/>
        </w:rPr>
        <w:t>maps.</w:t>
      </w:r>
    </w:p>
    <w:p w14:paraId="7854DFC1" w14:textId="77777777" w:rsidR="00977A04" w:rsidRDefault="00977A04">
      <w:pPr>
        <w:pStyle w:val="BodyText"/>
        <w:spacing w:before="18"/>
      </w:pPr>
    </w:p>
    <w:p w14:paraId="6B18F53C" w14:textId="77777777" w:rsidR="00977A04" w:rsidRDefault="00000000">
      <w:pPr>
        <w:pStyle w:val="BodyText"/>
        <w:ind w:left="365"/>
      </w:pPr>
      <w:r>
        <w:rPr>
          <w:color w:val="282828"/>
        </w:rPr>
        <w:t>Section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8.</w:t>
      </w:r>
      <w:r>
        <w:rPr>
          <w:color w:val="282828"/>
          <w:spacing w:val="69"/>
        </w:rPr>
        <w:t xml:space="preserve"> </w:t>
      </w:r>
      <w:r>
        <w:rPr>
          <w:color w:val="282828"/>
        </w:rPr>
        <w:t>Non-conforming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Back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lots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Record</w:t>
      </w:r>
    </w:p>
    <w:p w14:paraId="3784DE08" w14:textId="77777777" w:rsidR="00977A04" w:rsidRDefault="00977A04">
      <w:pPr>
        <w:pStyle w:val="BodyText"/>
        <w:spacing w:before="16"/>
      </w:pPr>
    </w:p>
    <w:p w14:paraId="7F46ADA6" w14:textId="6EF197CA" w:rsidR="00977A04" w:rsidRDefault="00000000">
      <w:pPr>
        <w:pStyle w:val="BodyText"/>
        <w:ind w:left="349" w:right="241" w:firstLine="779"/>
      </w:pPr>
      <w:r>
        <w:rPr>
          <w:color w:val="282828"/>
        </w:rPr>
        <w:t>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single back lot of record, recorded in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accordance</w:t>
      </w:r>
      <w:r>
        <w:rPr>
          <w:color w:val="282828"/>
          <w:spacing w:val="-10"/>
        </w:rPr>
        <w:t xml:space="preserve"> </w:t>
      </w:r>
      <w:r w:rsidR="006F6FB2">
        <w:rPr>
          <w:color w:val="282828"/>
        </w:rPr>
        <w:t>w</w:t>
      </w:r>
      <w:r>
        <w:rPr>
          <w:color w:val="282828"/>
        </w:rPr>
        <w:t>ith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law, which on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 xml:space="preserve">the effective date of </w:t>
      </w:r>
      <w:r>
        <w:rPr>
          <w:color w:val="282828"/>
          <w:sz w:val="22"/>
          <w:szCs w:val="22"/>
        </w:rPr>
        <w:t>this</w:t>
      </w:r>
      <w:r>
        <w:rPr>
          <w:color w:val="282828"/>
          <w:spacing w:val="17"/>
          <w:sz w:val="22"/>
          <w:szCs w:val="22"/>
        </w:rPr>
        <w:t xml:space="preserve"> </w:t>
      </w:r>
      <w:r>
        <w:rPr>
          <w:color w:val="282828"/>
        </w:rPr>
        <w:t>Ordinance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does not meet the width or road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frontage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requirements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 xml:space="preserve">of </w:t>
      </w:r>
      <w:r>
        <w:rPr>
          <w:color w:val="282828"/>
          <w:sz w:val="25"/>
          <w:szCs w:val="25"/>
        </w:rPr>
        <w:t xml:space="preserve">this </w:t>
      </w:r>
      <w:r>
        <w:rPr>
          <w:color w:val="282828"/>
        </w:rPr>
        <w:t>Ordinance,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may be built upon provided that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such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lot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shall be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 xml:space="preserve">separate </w:t>
      </w:r>
      <w:r w:rsidR="006F6FB2">
        <w:rPr>
          <w:color w:val="282828"/>
        </w:rPr>
        <w:t>ownership</w:t>
      </w:r>
      <w:r>
        <w:rPr>
          <w:color w:val="282828"/>
        </w:rPr>
        <w:t xml:space="preserve"> and not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contiguous with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any other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lot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same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o</w:t>
      </w:r>
      <w:r w:rsidR="006F6FB2">
        <w:rPr>
          <w:color w:val="282828"/>
        </w:rPr>
        <w:t>w</w:t>
      </w:r>
      <w:r>
        <w:rPr>
          <w:color w:val="282828"/>
        </w:rPr>
        <w:t>nership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that</w:t>
      </w:r>
      <w:r>
        <w:rPr>
          <w:color w:val="282828"/>
          <w:spacing w:val="-13"/>
        </w:rPr>
        <w:t xml:space="preserve"> </w:t>
      </w:r>
      <w:r>
        <w:rPr>
          <w:color w:val="282828"/>
          <w:sz w:val="25"/>
          <w:szCs w:val="25"/>
        </w:rPr>
        <w:t>all</w:t>
      </w:r>
      <w:r>
        <w:rPr>
          <w:color w:val="282828"/>
          <w:spacing w:val="-16"/>
          <w:sz w:val="25"/>
          <w:szCs w:val="25"/>
        </w:rPr>
        <w:t xml:space="preserve"> </w:t>
      </w:r>
      <w:r>
        <w:rPr>
          <w:color w:val="282828"/>
        </w:rPr>
        <w:t>other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provisions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this</w:t>
      </w:r>
      <w:r>
        <w:rPr>
          <w:color w:val="282828"/>
          <w:spacing w:val="-9"/>
        </w:rPr>
        <w:t xml:space="preserve"> </w:t>
      </w:r>
      <w:r w:rsidR="006F6FB2">
        <w:rPr>
          <w:color w:val="282828"/>
        </w:rPr>
        <w:t>Ordinance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other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applicable Town of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Paris'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land</w:t>
      </w:r>
      <w:r>
        <w:rPr>
          <w:color w:val="282828"/>
          <w:spacing w:val="-15"/>
        </w:rPr>
        <w:t xml:space="preserve"> </w:t>
      </w:r>
      <w:r>
        <w:rPr>
          <w:rFonts w:ascii="Arial" w:eastAsia="Arial" w:hAnsi="Arial" w:cs="Arial"/>
          <w:color w:val="282828"/>
          <w:sz w:val="20"/>
          <w:szCs w:val="20"/>
        </w:rPr>
        <w:t>use</w:t>
      </w:r>
      <w:r>
        <w:rPr>
          <w:rFonts w:ascii="Arial" w:eastAsia="Arial" w:hAnsi="Arial" w:cs="Arial"/>
          <w:color w:val="282828"/>
          <w:spacing w:val="-12"/>
          <w:sz w:val="20"/>
          <w:szCs w:val="20"/>
        </w:rPr>
        <w:t xml:space="preserve"> </w:t>
      </w:r>
      <w:r>
        <w:rPr>
          <w:color w:val="282828"/>
        </w:rPr>
        <w:t>ordinances, including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Building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Code, and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all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State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laws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regulations shall not be met.</w:t>
      </w:r>
    </w:p>
    <w:p w14:paraId="5580A3DA" w14:textId="77777777" w:rsidR="00977A04" w:rsidRDefault="00977A04">
      <w:pPr>
        <w:pStyle w:val="BodyText"/>
        <w:spacing w:before="8"/>
      </w:pPr>
    </w:p>
    <w:p w14:paraId="431AC76C" w14:textId="37CB53DD" w:rsidR="00977A04" w:rsidRDefault="006F6FB2">
      <w:pPr>
        <w:pStyle w:val="BodyText"/>
        <w:ind w:left="361"/>
      </w:pPr>
      <w:r>
        <w:rPr>
          <w:color w:val="282828"/>
          <w:w w:val="90"/>
        </w:rPr>
        <w:t>Section</w:t>
      </w:r>
      <w:r w:rsidR="00000000">
        <w:rPr>
          <w:color w:val="282828"/>
          <w:spacing w:val="2"/>
        </w:rPr>
        <w:t xml:space="preserve"> </w:t>
      </w:r>
      <w:r w:rsidR="00000000">
        <w:rPr>
          <w:color w:val="282828"/>
          <w:w w:val="90"/>
        </w:rPr>
        <w:t>9.</w:t>
      </w:r>
      <w:r w:rsidR="00000000">
        <w:rPr>
          <w:color w:val="282828"/>
          <w:spacing w:val="58"/>
        </w:rPr>
        <w:t xml:space="preserve"> </w:t>
      </w:r>
      <w:r w:rsidR="00000000">
        <w:rPr>
          <w:color w:val="282828"/>
          <w:spacing w:val="-2"/>
          <w:w w:val="90"/>
        </w:rPr>
        <w:t>Enforcement</w:t>
      </w:r>
    </w:p>
    <w:p w14:paraId="75616348" w14:textId="77777777" w:rsidR="00977A04" w:rsidRDefault="00977A04">
      <w:pPr>
        <w:pStyle w:val="BodyText"/>
        <w:spacing w:before="27"/>
      </w:pPr>
    </w:p>
    <w:p w14:paraId="342AB452" w14:textId="3697246E" w:rsidR="00977A04" w:rsidRDefault="006F6FB2">
      <w:pPr>
        <w:pStyle w:val="BodyText"/>
        <w:tabs>
          <w:tab w:val="left" w:pos="1113"/>
        </w:tabs>
        <w:spacing w:line="228" w:lineRule="auto"/>
        <w:ind w:left="342" w:right="484" w:hanging="39"/>
      </w:pPr>
      <w:r>
        <w:rPr>
          <w:i/>
          <w:color w:val="282828"/>
          <w:spacing w:val="-6"/>
          <w:w w:val="95"/>
          <w:sz w:val="17"/>
        </w:rPr>
        <w:tab/>
      </w:r>
      <w:r w:rsidR="00000000">
        <w:rPr>
          <w:i/>
          <w:color w:val="282828"/>
          <w:sz w:val="17"/>
        </w:rPr>
        <w:tab/>
      </w:r>
      <w:r w:rsidR="00000000">
        <w:rPr>
          <w:color w:val="282828"/>
        </w:rPr>
        <w:t>A.</w:t>
      </w:r>
      <w:r w:rsidR="00000000">
        <w:rPr>
          <w:color w:val="282828"/>
          <w:spacing w:val="40"/>
        </w:rPr>
        <w:t xml:space="preserve"> </w:t>
      </w:r>
      <w:r w:rsidR="00000000">
        <w:rPr>
          <w:color w:val="282828"/>
        </w:rPr>
        <w:t>Code Enforcement Officer:</w:t>
      </w:r>
      <w:r w:rsidR="00000000">
        <w:rPr>
          <w:color w:val="282828"/>
          <w:spacing w:val="40"/>
        </w:rPr>
        <w:t xml:space="preserve"> </w:t>
      </w:r>
      <w:r w:rsidR="00000000">
        <w:rPr>
          <w:color w:val="282828"/>
        </w:rPr>
        <w:t>It</w:t>
      </w:r>
      <w:r w:rsidR="00000000">
        <w:rPr>
          <w:color w:val="282828"/>
          <w:spacing w:val="-1"/>
        </w:rPr>
        <w:t xml:space="preserve"> </w:t>
      </w:r>
      <w:r w:rsidR="00000000">
        <w:rPr>
          <w:color w:val="282828"/>
        </w:rPr>
        <w:t>shall be the duty of the Code Enforcement Officer to enforce the pr</w:t>
      </w:r>
      <w:r>
        <w:rPr>
          <w:color w:val="282828"/>
        </w:rPr>
        <w:t>o</w:t>
      </w:r>
      <w:r w:rsidR="00000000">
        <w:rPr>
          <w:color w:val="282828"/>
        </w:rPr>
        <w:t xml:space="preserve">visions of the </w:t>
      </w:r>
      <w:r>
        <w:rPr>
          <w:color w:val="282828"/>
        </w:rPr>
        <w:t>Ordinance</w:t>
      </w:r>
      <w:r w:rsidR="00000000">
        <w:rPr>
          <w:color w:val="282828"/>
        </w:rPr>
        <w:t>.</w:t>
      </w:r>
      <w:r w:rsidR="00000000">
        <w:rPr>
          <w:color w:val="282828"/>
          <w:spacing w:val="80"/>
        </w:rPr>
        <w:t xml:space="preserve"> </w:t>
      </w:r>
      <w:r w:rsidR="00000000">
        <w:rPr>
          <w:color w:val="282828"/>
        </w:rPr>
        <w:t>If</w:t>
      </w:r>
      <w:r w:rsidR="00000000">
        <w:rPr>
          <w:color w:val="282828"/>
          <w:spacing w:val="-2"/>
        </w:rPr>
        <w:t xml:space="preserve"> </w:t>
      </w:r>
      <w:r w:rsidR="00000000">
        <w:rPr>
          <w:color w:val="282828"/>
        </w:rPr>
        <w:t>the</w:t>
      </w:r>
      <w:r w:rsidR="00000000">
        <w:rPr>
          <w:color w:val="282828"/>
          <w:spacing w:val="-1"/>
        </w:rPr>
        <w:t xml:space="preserve"> </w:t>
      </w:r>
      <w:r w:rsidR="00000000">
        <w:rPr>
          <w:color w:val="282828"/>
        </w:rPr>
        <w:t>Code Enforcement</w:t>
      </w:r>
      <w:r w:rsidR="00000000">
        <w:rPr>
          <w:color w:val="282828"/>
          <w:spacing w:val="30"/>
        </w:rPr>
        <w:t xml:space="preserve"> </w:t>
      </w:r>
      <w:r w:rsidR="00000000">
        <w:rPr>
          <w:color w:val="282828"/>
        </w:rPr>
        <w:t>Officer shall</w:t>
      </w:r>
      <w:r w:rsidR="00000000">
        <w:rPr>
          <w:color w:val="282828"/>
          <w:spacing w:val="-10"/>
        </w:rPr>
        <w:t xml:space="preserve"> </w:t>
      </w:r>
      <w:r w:rsidR="00000000">
        <w:rPr>
          <w:color w:val="282828"/>
        </w:rPr>
        <w:t>find that</w:t>
      </w:r>
      <w:r w:rsidR="00000000">
        <w:rPr>
          <w:color w:val="282828"/>
          <w:spacing w:val="-1"/>
        </w:rPr>
        <w:t xml:space="preserve"> </w:t>
      </w:r>
      <w:r w:rsidR="00000000">
        <w:rPr>
          <w:color w:val="282828"/>
        </w:rPr>
        <w:t xml:space="preserve">any </w:t>
      </w:r>
      <w:r w:rsidR="00000000">
        <w:rPr>
          <w:color w:val="282828"/>
          <w:spacing w:val="-4"/>
        </w:rPr>
        <w:t>provision</w:t>
      </w:r>
      <w:r w:rsidR="00000000">
        <w:rPr>
          <w:color w:val="282828"/>
          <w:spacing w:val="-11"/>
        </w:rPr>
        <w:t xml:space="preserve"> </w:t>
      </w:r>
      <w:r>
        <w:rPr>
          <w:color w:val="282828"/>
          <w:spacing w:val="-11"/>
        </w:rPr>
        <w:t>of</w:t>
      </w:r>
      <w:r w:rsidR="00000000">
        <w:rPr>
          <w:rFonts w:ascii="Arial"/>
          <w:i/>
          <w:color w:val="282828"/>
          <w:spacing w:val="-13"/>
        </w:rPr>
        <w:t xml:space="preserve"> </w:t>
      </w:r>
      <w:r w:rsidR="00000000">
        <w:rPr>
          <w:color w:val="282828"/>
          <w:spacing w:val="-4"/>
          <w:sz w:val="22"/>
        </w:rPr>
        <w:t>this</w:t>
      </w:r>
      <w:r w:rsidR="00000000">
        <w:rPr>
          <w:color w:val="282828"/>
          <w:spacing w:val="-10"/>
          <w:sz w:val="22"/>
        </w:rPr>
        <w:t xml:space="preserve"> </w:t>
      </w:r>
      <w:r w:rsidR="00000000">
        <w:rPr>
          <w:color w:val="282828"/>
          <w:spacing w:val="-4"/>
        </w:rPr>
        <w:t>Ordinance</w:t>
      </w:r>
      <w:r w:rsidR="00000000">
        <w:rPr>
          <w:color w:val="282828"/>
          <w:spacing w:val="-11"/>
        </w:rPr>
        <w:t xml:space="preserve"> </w:t>
      </w:r>
      <w:r w:rsidR="00000000">
        <w:rPr>
          <w:color w:val="282828"/>
          <w:spacing w:val="-4"/>
          <w:sz w:val="22"/>
        </w:rPr>
        <w:t>is</w:t>
      </w:r>
      <w:r w:rsidR="00000000">
        <w:rPr>
          <w:color w:val="282828"/>
          <w:spacing w:val="-10"/>
          <w:sz w:val="22"/>
        </w:rPr>
        <w:t xml:space="preserve"> </w:t>
      </w:r>
      <w:r w:rsidR="00000000">
        <w:rPr>
          <w:color w:val="282828"/>
          <w:spacing w:val="-4"/>
        </w:rPr>
        <w:t>being</w:t>
      </w:r>
      <w:r w:rsidR="00000000">
        <w:rPr>
          <w:color w:val="282828"/>
          <w:spacing w:val="-11"/>
        </w:rPr>
        <w:t xml:space="preserve"> </w:t>
      </w:r>
      <w:r w:rsidR="00000000">
        <w:rPr>
          <w:color w:val="282828"/>
          <w:spacing w:val="-4"/>
        </w:rPr>
        <w:t>violated,</w:t>
      </w:r>
      <w:r w:rsidR="00000000">
        <w:rPr>
          <w:color w:val="282828"/>
          <w:spacing w:val="-6"/>
        </w:rPr>
        <w:t xml:space="preserve"> </w:t>
      </w:r>
      <w:r w:rsidR="00000000">
        <w:rPr>
          <w:color w:val="282828"/>
          <w:spacing w:val="-4"/>
        </w:rPr>
        <w:t>he</w:t>
      </w:r>
      <w:r w:rsidR="00000000">
        <w:rPr>
          <w:color w:val="282828"/>
          <w:spacing w:val="-11"/>
        </w:rPr>
        <w:t xml:space="preserve"> </w:t>
      </w:r>
      <w:r w:rsidR="00000000">
        <w:rPr>
          <w:color w:val="282828"/>
          <w:spacing w:val="-4"/>
        </w:rPr>
        <w:t>shall</w:t>
      </w:r>
      <w:r w:rsidR="00000000">
        <w:rPr>
          <w:color w:val="282828"/>
          <w:spacing w:val="-11"/>
        </w:rPr>
        <w:t xml:space="preserve"> </w:t>
      </w:r>
      <w:r>
        <w:rPr>
          <w:color w:val="282828"/>
          <w:spacing w:val="-11"/>
        </w:rPr>
        <w:t>notify</w:t>
      </w:r>
      <w:r w:rsidR="00000000">
        <w:rPr>
          <w:rFonts w:ascii="Arial"/>
          <w:i/>
          <w:color w:val="282828"/>
          <w:spacing w:val="-13"/>
        </w:rPr>
        <w:t xml:space="preserve"> </w:t>
      </w:r>
      <w:r w:rsidR="00000000">
        <w:rPr>
          <w:color w:val="282828"/>
          <w:spacing w:val="-4"/>
        </w:rPr>
        <w:t>in</w:t>
      </w:r>
      <w:r>
        <w:rPr>
          <w:color w:val="282828"/>
          <w:spacing w:val="-4"/>
        </w:rPr>
        <w:t xml:space="preserve"> writing</w:t>
      </w:r>
      <w:r w:rsidR="00000000">
        <w:rPr>
          <w:rFonts w:ascii="Arial"/>
          <w:color w:val="282828"/>
          <w:spacing w:val="-4"/>
          <w:sz w:val="29"/>
        </w:rPr>
        <w:t>,</w:t>
      </w:r>
      <w:r w:rsidR="00000000">
        <w:rPr>
          <w:rFonts w:ascii="Arial"/>
          <w:color w:val="282828"/>
          <w:spacing w:val="-16"/>
          <w:sz w:val="29"/>
        </w:rPr>
        <w:t xml:space="preserve"> </w:t>
      </w:r>
      <w:r w:rsidR="00000000">
        <w:rPr>
          <w:color w:val="282828"/>
          <w:spacing w:val="-4"/>
        </w:rPr>
        <w:t>the</w:t>
      </w:r>
      <w:r w:rsidR="00000000">
        <w:rPr>
          <w:color w:val="282828"/>
          <w:spacing w:val="-11"/>
        </w:rPr>
        <w:t xml:space="preserve"> </w:t>
      </w:r>
      <w:r w:rsidR="00AF286F">
        <w:rPr>
          <w:color w:val="282828"/>
          <w:spacing w:val="-4"/>
        </w:rPr>
        <w:t xml:space="preserve">owner </w:t>
      </w:r>
      <w:r w:rsidR="00000000">
        <w:rPr>
          <w:color w:val="282828"/>
          <w:spacing w:val="-4"/>
        </w:rPr>
        <w:t>of</w:t>
      </w:r>
      <w:r w:rsidR="00000000">
        <w:rPr>
          <w:color w:val="282828"/>
          <w:spacing w:val="-11"/>
        </w:rPr>
        <w:t xml:space="preserve"> </w:t>
      </w:r>
      <w:r w:rsidR="00000000">
        <w:rPr>
          <w:color w:val="282828"/>
          <w:spacing w:val="-4"/>
        </w:rPr>
        <w:t>the</w:t>
      </w:r>
      <w:r w:rsidR="00000000">
        <w:rPr>
          <w:color w:val="282828"/>
          <w:spacing w:val="-11"/>
        </w:rPr>
        <w:t xml:space="preserve"> </w:t>
      </w:r>
      <w:r w:rsidR="00000000">
        <w:rPr>
          <w:color w:val="282828"/>
          <w:spacing w:val="-4"/>
        </w:rPr>
        <w:t xml:space="preserve">property </w:t>
      </w:r>
      <w:r w:rsidR="00000000">
        <w:rPr>
          <w:color w:val="282828"/>
        </w:rPr>
        <w:t>and the</w:t>
      </w:r>
      <w:r w:rsidR="00000000">
        <w:rPr>
          <w:color w:val="282828"/>
          <w:spacing w:val="-2"/>
        </w:rPr>
        <w:t xml:space="preserve"> </w:t>
      </w:r>
      <w:r w:rsidR="00000000">
        <w:rPr>
          <w:color w:val="282828"/>
        </w:rPr>
        <w:t>person responsible for</w:t>
      </w:r>
      <w:r w:rsidR="00000000">
        <w:rPr>
          <w:color w:val="282828"/>
          <w:spacing w:val="-5"/>
        </w:rPr>
        <w:t xml:space="preserve"> </w:t>
      </w:r>
      <w:r w:rsidR="00000000">
        <w:rPr>
          <w:color w:val="282828"/>
        </w:rPr>
        <w:t>such</w:t>
      </w:r>
      <w:r w:rsidR="00000000">
        <w:rPr>
          <w:color w:val="282828"/>
          <w:spacing w:val="-14"/>
        </w:rPr>
        <w:t xml:space="preserve"> </w:t>
      </w:r>
      <w:r w:rsidR="00000000">
        <w:rPr>
          <w:color w:val="282828"/>
        </w:rPr>
        <w:t>violation, indicating the</w:t>
      </w:r>
      <w:r w:rsidR="00000000">
        <w:rPr>
          <w:color w:val="282828"/>
          <w:spacing w:val="-5"/>
        </w:rPr>
        <w:t xml:space="preserve"> </w:t>
      </w:r>
      <w:r w:rsidR="00000000">
        <w:rPr>
          <w:color w:val="282828"/>
        </w:rPr>
        <w:t>nature of</w:t>
      </w:r>
      <w:r w:rsidR="00000000">
        <w:rPr>
          <w:color w:val="282828"/>
          <w:spacing w:val="-3"/>
        </w:rPr>
        <w:t xml:space="preserve"> </w:t>
      </w:r>
      <w:r w:rsidR="00000000">
        <w:rPr>
          <w:color w:val="282828"/>
        </w:rPr>
        <w:t>the</w:t>
      </w:r>
      <w:r w:rsidR="00000000">
        <w:rPr>
          <w:color w:val="282828"/>
          <w:spacing w:val="-8"/>
        </w:rPr>
        <w:t xml:space="preserve"> </w:t>
      </w:r>
      <w:r w:rsidR="00000000">
        <w:rPr>
          <w:color w:val="282828"/>
        </w:rPr>
        <w:t>violation and</w:t>
      </w:r>
      <w:r w:rsidR="00000000">
        <w:rPr>
          <w:color w:val="282828"/>
          <w:spacing w:val="-8"/>
        </w:rPr>
        <w:t xml:space="preserve"> </w:t>
      </w:r>
      <w:r w:rsidR="00000000">
        <w:rPr>
          <w:color w:val="282828"/>
        </w:rPr>
        <w:t>ordering</w:t>
      </w:r>
    </w:p>
    <w:p w14:paraId="65548EAB" w14:textId="77777777" w:rsidR="00977A04" w:rsidRDefault="00000000">
      <w:pPr>
        <w:pStyle w:val="BodyText"/>
        <w:spacing w:before="6" w:line="242" w:lineRule="auto"/>
        <w:ind w:left="339" w:right="241" w:firstLine="4"/>
      </w:pPr>
      <w:r>
        <w:rPr>
          <w:color w:val="282828"/>
        </w:rPr>
        <w:t>the action necessary to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 xml:space="preserve">correct </w:t>
      </w:r>
      <w:r>
        <w:rPr>
          <w:color w:val="282828"/>
          <w:sz w:val="22"/>
        </w:rPr>
        <w:t xml:space="preserve">it, </w:t>
      </w:r>
      <w:r>
        <w:rPr>
          <w:color w:val="282828"/>
        </w:rPr>
        <w:t>including discontinuance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illegal use of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land, buildings, structures, or work being done, removal of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illegal buildings or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structures, and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abatement of nuisance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conditions.</w:t>
      </w:r>
      <w:r>
        <w:rPr>
          <w:color w:val="282828"/>
          <w:spacing w:val="61"/>
        </w:rPr>
        <w:t xml:space="preserve"> </w:t>
      </w:r>
      <w:r>
        <w:rPr>
          <w:color w:val="282828"/>
          <w:sz w:val="25"/>
        </w:rPr>
        <w:t>A</w:t>
      </w:r>
      <w:r>
        <w:rPr>
          <w:color w:val="282828"/>
          <w:spacing w:val="-14"/>
          <w:sz w:val="25"/>
        </w:rPr>
        <w:t xml:space="preserve"> </w:t>
      </w:r>
      <w:r>
        <w:rPr>
          <w:color w:val="282828"/>
        </w:rPr>
        <w:t>copy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such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notices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shall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be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maintained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permanent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record.</w:t>
      </w:r>
      <w:r>
        <w:rPr>
          <w:color w:val="282828"/>
          <w:spacing w:val="57"/>
        </w:rPr>
        <w:t xml:space="preserve"> </w:t>
      </w:r>
      <w:r>
        <w:rPr>
          <w:color w:val="282828"/>
          <w:sz w:val="25"/>
        </w:rPr>
        <w:t>A</w:t>
      </w:r>
      <w:r>
        <w:rPr>
          <w:color w:val="282828"/>
          <w:spacing w:val="-16"/>
          <w:sz w:val="25"/>
        </w:rPr>
        <w:t xml:space="preserve"> </w:t>
      </w:r>
      <w:r>
        <w:rPr>
          <w:color w:val="282828"/>
        </w:rPr>
        <w:t>violation of this ordinance shall be deemed to be a nuisance.</w:t>
      </w:r>
    </w:p>
    <w:p w14:paraId="77F23100" w14:textId="77777777" w:rsidR="00977A04" w:rsidRDefault="00977A04">
      <w:pPr>
        <w:pStyle w:val="BodyText"/>
        <w:spacing w:before="3"/>
      </w:pPr>
    </w:p>
    <w:p w14:paraId="214EC902" w14:textId="2913DE16" w:rsidR="00977A04" w:rsidRDefault="00000000">
      <w:pPr>
        <w:pStyle w:val="ListParagraph"/>
        <w:numPr>
          <w:ilvl w:val="1"/>
          <w:numId w:val="8"/>
        </w:numPr>
        <w:tabs>
          <w:tab w:val="left" w:pos="1460"/>
        </w:tabs>
        <w:ind w:left="336" w:right="310" w:firstLine="760"/>
        <w:rPr>
          <w:color w:val="282828"/>
          <w:sz w:val="24"/>
        </w:rPr>
      </w:pPr>
      <w:r>
        <w:rPr>
          <w:color w:val="282828"/>
          <w:sz w:val="24"/>
        </w:rPr>
        <w:t>Legal Actions:</w:t>
      </w:r>
      <w:r>
        <w:rPr>
          <w:color w:val="282828"/>
          <w:spacing w:val="40"/>
          <w:sz w:val="24"/>
        </w:rPr>
        <w:t xml:space="preserve"> </w:t>
      </w:r>
      <w:r>
        <w:rPr>
          <w:rFonts w:ascii="Arial"/>
          <w:color w:val="282828"/>
        </w:rPr>
        <w:t>"</w:t>
      </w:r>
      <w:r w:rsidR="00AF286F">
        <w:rPr>
          <w:rFonts w:ascii="Arial"/>
          <w:color w:val="282828"/>
        </w:rPr>
        <w:t>When</w:t>
      </w:r>
      <w:r>
        <w:rPr>
          <w:rFonts w:ascii="Arial"/>
          <w:color w:val="282828"/>
          <w:spacing w:val="-6"/>
        </w:rPr>
        <w:t xml:space="preserve"> </w:t>
      </w:r>
      <w:r>
        <w:rPr>
          <w:color w:val="282828"/>
          <w:sz w:val="24"/>
        </w:rPr>
        <w:t>the above Enforcement</w:t>
      </w:r>
      <w:r>
        <w:rPr>
          <w:color w:val="282828"/>
          <w:spacing w:val="29"/>
          <w:sz w:val="24"/>
        </w:rPr>
        <w:t xml:space="preserve"> </w:t>
      </w:r>
      <w:r>
        <w:rPr>
          <w:color w:val="282828"/>
          <w:sz w:val="24"/>
        </w:rPr>
        <w:t>action under Section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9 (A)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does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 xml:space="preserve">not </w:t>
      </w:r>
      <w:r w:rsidR="00AF286F">
        <w:rPr>
          <w:color w:val="282828"/>
          <w:sz w:val="24"/>
        </w:rPr>
        <w:t>result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in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correction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or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abatement of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violation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o</w:t>
      </w:r>
      <w:r w:rsidR="00AF286F">
        <w:rPr>
          <w:color w:val="282828"/>
          <w:sz w:val="24"/>
        </w:rPr>
        <w:t xml:space="preserve">r </w:t>
      </w:r>
      <w:r>
        <w:rPr>
          <w:color w:val="282828"/>
          <w:sz w:val="24"/>
        </w:rPr>
        <w:t>nuisance condition,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14"/>
          <w:sz w:val="24"/>
        </w:rPr>
        <w:t xml:space="preserve"> </w:t>
      </w:r>
      <w:r>
        <w:rPr>
          <w:color w:val="282828"/>
          <w:sz w:val="24"/>
        </w:rPr>
        <w:t>Municipal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Officers, upon notice from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Code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Enforcement Officer,</w:t>
      </w:r>
      <w:r>
        <w:rPr>
          <w:color w:val="282828"/>
          <w:spacing w:val="20"/>
          <w:sz w:val="24"/>
        </w:rPr>
        <w:t xml:space="preserve"> </w:t>
      </w:r>
      <w:r>
        <w:rPr>
          <w:color w:val="282828"/>
          <w:sz w:val="24"/>
        </w:rPr>
        <w:t>are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hereby authorized and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may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institute any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and all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actions and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proceedings whether legal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or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equitable, including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seeking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injunctions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of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violations, abatement of nuisances,</w:t>
      </w:r>
      <w:r>
        <w:rPr>
          <w:color w:val="282828"/>
          <w:spacing w:val="34"/>
          <w:sz w:val="24"/>
        </w:rPr>
        <w:t xml:space="preserve"> </w:t>
      </w:r>
      <w:r>
        <w:rPr>
          <w:color w:val="282828"/>
          <w:sz w:val="24"/>
        </w:rPr>
        <w:t>and the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imposition of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fines, that may be appropriate or necessary to enforce the provisions of this Ordinance in the name of the municipality.</w:t>
      </w:r>
    </w:p>
    <w:p w14:paraId="66821CE1" w14:textId="77777777" w:rsidR="00977A04" w:rsidRDefault="00977A04">
      <w:pPr>
        <w:pStyle w:val="BodyText"/>
        <w:spacing w:before="7"/>
      </w:pPr>
    </w:p>
    <w:p w14:paraId="289AC4B2" w14:textId="7C0816AD" w:rsidR="00977A04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line="244" w:lineRule="auto"/>
        <w:ind w:left="327" w:right="437" w:firstLine="779"/>
        <w:rPr>
          <w:color w:val="282828"/>
          <w:sz w:val="23"/>
        </w:rPr>
      </w:pPr>
      <w:r>
        <w:rPr>
          <w:color w:val="282828"/>
          <w:sz w:val="24"/>
        </w:rPr>
        <w:t>Fines:</w:t>
      </w:r>
      <w:r>
        <w:rPr>
          <w:color w:val="282828"/>
          <w:spacing w:val="40"/>
          <w:sz w:val="24"/>
        </w:rPr>
        <w:t xml:space="preserve"> </w:t>
      </w:r>
      <w:r w:rsidR="00AF286F">
        <w:rPr>
          <w:color w:val="282828"/>
          <w:sz w:val="24"/>
        </w:rPr>
        <w:t>Any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violation of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provisions of this Ordinance shall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be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subject to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a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civil penalty,</w:t>
      </w:r>
      <w:r>
        <w:rPr>
          <w:color w:val="282828"/>
          <w:spacing w:val="27"/>
          <w:sz w:val="24"/>
        </w:rPr>
        <w:t xml:space="preserve"> </w:t>
      </w:r>
      <w:r>
        <w:rPr>
          <w:color w:val="282828"/>
          <w:sz w:val="24"/>
        </w:rPr>
        <w:t>payable to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Town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of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Paris,</w:t>
      </w:r>
      <w:r>
        <w:rPr>
          <w:color w:val="282828"/>
          <w:spacing w:val="19"/>
          <w:sz w:val="24"/>
        </w:rPr>
        <w:t xml:space="preserve"> </w:t>
      </w:r>
      <w:r>
        <w:rPr>
          <w:color w:val="282828"/>
          <w:sz w:val="24"/>
        </w:rPr>
        <w:t>of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not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less than Sl00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for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 xml:space="preserve">every </w:t>
      </w:r>
      <w:r>
        <w:rPr>
          <w:color w:val="282828"/>
          <w:sz w:val="23"/>
        </w:rPr>
        <w:t>day</w:t>
      </w:r>
      <w:r>
        <w:rPr>
          <w:color w:val="282828"/>
          <w:spacing w:val="-7"/>
          <w:sz w:val="23"/>
        </w:rPr>
        <w:t xml:space="preserve"> </w:t>
      </w:r>
      <w:r>
        <w:rPr>
          <w:color w:val="282828"/>
          <w:sz w:val="24"/>
        </w:rPr>
        <w:t>an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infraction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continues after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legal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notice but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not more than $2500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for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each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violation,</w:t>
      </w:r>
      <w:r>
        <w:rPr>
          <w:color w:val="282828"/>
          <w:spacing w:val="23"/>
          <w:sz w:val="24"/>
        </w:rPr>
        <w:t xml:space="preserve"> </w:t>
      </w:r>
      <w:r>
        <w:rPr>
          <w:color w:val="282828"/>
          <w:sz w:val="24"/>
        </w:rPr>
        <w:t>together with</w:t>
      </w:r>
      <w:r>
        <w:rPr>
          <w:color w:val="282828"/>
          <w:spacing w:val="-10"/>
          <w:sz w:val="24"/>
        </w:rPr>
        <w:t xml:space="preserve"> </w:t>
      </w:r>
      <w:r w:rsidR="00AF286F">
        <w:rPr>
          <w:color w:val="282828"/>
          <w:sz w:val="24"/>
        </w:rPr>
        <w:t>payment</w:t>
      </w:r>
      <w:r>
        <w:rPr>
          <w:color w:val="282828"/>
          <w:sz w:val="24"/>
        </w:rPr>
        <w:t xml:space="preserve"> of</w:t>
      </w:r>
      <w:r>
        <w:rPr>
          <w:color w:val="282828"/>
          <w:spacing w:val="-5"/>
          <w:sz w:val="24"/>
        </w:rPr>
        <w:t xml:space="preserve"> </w:t>
      </w:r>
      <w:r w:rsidR="00AF286F">
        <w:rPr>
          <w:color w:val="282828"/>
          <w:sz w:val="24"/>
        </w:rPr>
        <w:t>attorney’s</w:t>
      </w:r>
      <w:r>
        <w:rPr>
          <w:color w:val="282828"/>
          <w:sz w:val="24"/>
        </w:rPr>
        <w:t xml:space="preserve"> fees as provided by law.</w:t>
      </w:r>
    </w:p>
    <w:p w14:paraId="0B8F1C89" w14:textId="0C4669DF" w:rsidR="00AF286F" w:rsidRDefault="00AF286F" w:rsidP="00AF286F">
      <w:pPr>
        <w:spacing w:before="269"/>
        <w:ind w:left="327"/>
        <w:rPr>
          <w:color w:val="282828"/>
          <w:sz w:val="24"/>
        </w:rPr>
      </w:pPr>
    </w:p>
    <w:p w14:paraId="49F69A83" w14:textId="77777777" w:rsidR="00AF286F" w:rsidRDefault="00AF286F" w:rsidP="00AF286F">
      <w:pPr>
        <w:spacing w:before="269"/>
        <w:rPr>
          <w:color w:val="282828"/>
          <w:sz w:val="24"/>
        </w:rPr>
      </w:pPr>
    </w:p>
    <w:p w14:paraId="349E93BE" w14:textId="3CE508E5" w:rsidR="00AF286F" w:rsidRDefault="00AF286F" w:rsidP="00AF286F">
      <w:pPr>
        <w:spacing w:before="269"/>
        <w:rPr>
          <w:sz w:val="24"/>
        </w:rPr>
      </w:pPr>
      <w:r>
        <w:rPr>
          <w:color w:val="282828"/>
          <w:sz w:val="24"/>
        </w:rPr>
        <w:t xml:space="preserve">        Section</w:t>
      </w:r>
      <w:r w:rsidR="00000000">
        <w:rPr>
          <w:color w:val="282828"/>
          <w:spacing w:val="7"/>
          <w:sz w:val="24"/>
        </w:rPr>
        <w:t xml:space="preserve"> </w:t>
      </w:r>
      <w:r w:rsidR="00000000">
        <w:rPr>
          <w:color w:val="282828"/>
          <w:sz w:val="24"/>
        </w:rPr>
        <w:t>10.</w:t>
      </w:r>
      <w:r w:rsidR="00000000">
        <w:rPr>
          <w:color w:val="282828"/>
          <w:spacing w:val="7"/>
          <w:sz w:val="24"/>
        </w:rPr>
        <w:t xml:space="preserve"> </w:t>
      </w:r>
      <w:r w:rsidR="00000000">
        <w:rPr>
          <w:color w:val="282828"/>
          <w:sz w:val="24"/>
        </w:rPr>
        <w:t>Effective</w:t>
      </w:r>
      <w:r w:rsidR="00000000">
        <w:rPr>
          <w:color w:val="282828"/>
          <w:spacing w:val="10"/>
          <w:sz w:val="24"/>
        </w:rPr>
        <w:t xml:space="preserve"> </w:t>
      </w:r>
      <w:r w:rsidR="00000000">
        <w:rPr>
          <w:color w:val="282828"/>
          <w:sz w:val="24"/>
        </w:rPr>
        <w:t>Date,</w:t>
      </w:r>
      <w:r w:rsidR="00000000">
        <w:rPr>
          <w:color w:val="282828"/>
          <w:spacing w:val="11"/>
          <w:sz w:val="24"/>
        </w:rPr>
        <w:t xml:space="preserve"> </w:t>
      </w:r>
      <w:r w:rsidR="00000000">
        <w:rPr>
          <w:color w:val="282828"/>
        </w:rPr>
        <w:t>Separability</w:t>
      </w:r>
      <w:r w:rsidR="00000000">
        <w:rPr>
          <w:color w:val="282828"/>
          <w:spacing w:val="26"/>
        </w:rPr>
        <w:t xml:space="preserve"> </w:t>
      </w:r>
      <w:r w:rsidR="00000000">
        <w:rPr>
          <w:color w:val="282828"/>
          <w:sz w:val="24"/>
        </w:rPr>
        <w:t>&amp;</w:t>
      </w:r>
      <w:r w:rsidR="00000000">
        <w:rPr>
          <w:color w:val="282828"/>
          <w:spacing w:val="9"/>
          <w:sz w:val="24"/>
        </w:rPr>
        <w:t xml:space="preserve"> </w:t>
      </w:r>
      <w:r w:rsidR="00000000">
        <w:rPr>
          <w:color w:val="282828"/>
          <w:spacing w:val="-2"/>
          <w:sz w:val="24"/>
        </w:rPr>
        <w:t>Amendment</w:t>
      </w:r>
    </w:p>
    <w:p w14:paraId="6F9C52C0" w14:textId="07E8A4D2" w:rsidR="00977A04" w:rsidRDefault="00000000">
      <w:pPr>
        <w:pStyle w:val="ListParagraph"/>
        <w:numPr>
          <w:ilvl w:val="0"/>
          <w:numId w:val="1"/>
        </w:numPr>
        <w:tabs>
          <w:tab w:val="left" w:pos="1468"/>
        </w:tabs>
        <w:spacing w:before="75"/>
        <w:ind w:left="1468" w:hanging="354"/>
        <w:rPr>
          <w:color w:val="2A2A2A"/>
        </w:rPr>
      </w:pPr>
      <w:r>
        <w:rPr>
          <w:color w:val="2A2A2A"/>
          <w:sz w:val="24"/>
        </w:rPr>
        <w:t>This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>Ordinance</w:t>
      </w:r>
      <w:r>
        <w:rPr>
          <w:color w:val="2A2A2A"/>
          <w:spacing w:val="1"/>
          <w:sz w:val="24"/>
        </w:rPr>
        <w:t xml:space="preserve"> </w:t>
      </w:r>
      <w:r>
        <w:rPr>
          <w:color w:val="2A2A2A"/>
          <w:sz w:val="24"/>
        </w:rPr>
        <w:t>shall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not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appeal,</w:t>
      </w:r>
      <w:r>
        <w:rPr>
          <w:color w:val="2A2A2A"/>
          <w:spacing w:val="12"/>
          <w:sz w:val="24"/>
        </w:rPr>
        <w:t xml:space="preserve"> </w:t>
      </w:r>
      <w:r>
        <w:rPr>
          <w:color w:val="2A2A2A"/>
          <w:sz w:val="24"/>
        </w:rPr>
        <w:t>an</w:t>
      </w:r>
      <w:r w:rsidR="00AF286F">
        <w:rPr>
          <w:color w:val="2A2A2A"/>
          <w:sz w:val="24"/>
        </w:rPr>
        <w:t>n</w:t>
      </w:r>
      <w:r>
        <w:rPr>
          <w:color w:val="2A2A2A"/>
          <w:sz w:val="24"/>
        </w:rPr>
        <w:t>ul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or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othe</w:t>
      </w:r>
      <w:r w:rsidR="00AF286F">
        <w:rPr>
          <w:color w:val="2A2A2A"/>
          <w:sz w:val="24"/>
        </w:rPr>
        <w:t>rw</w:t>
      </w:r>
      <w:r>
        <w:rPr>
          <w:color w:val="2A2A2A"/>
          <w:sz w:val="24"/>
        </w:rPr>
        <w:t>ise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impair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or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remove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10"/>
          <w:sz w:val="24"/>
        </w:rPr>
        <w:t xml:space="preserve"> </w:t>
      </w:r>
      <w:r w:rsidR="00AF286F">
        <w:rPr>
          <w:color w:val="2A2A2A"/>
          <w:sz w:val="24"/>
        </w:rPr>
        <w:t>n</w:t>
      </w:r>
      <w:r>
        <w:rPr>
          <w:color w:val="2A2A2A"/>
          <w:sz w:val="24"/>
        </w:rPr>
        <w:t>ecessity</w:t>
      </w:r>
      <w:r>
        <w:rPr>
          <w:color w:val="2A2A2A"/>
          <w:spacing w:val="-5"/>
          <w:sz w:val="24"/>
        </w:rPr>
        <w:t xml:space="preserve"> of</w:t>
      </w:r>
    </w:p>
    <w:p w14:paraId="5B1F8C94" w14:textId="28BE14C6" w:rsidR="00977A04" w:rsidRDefault="00AF286F">
      <w:pPr>
        <w:pStyle w:val="BodyText"/>
        <w:spacing w:before="3" w:line="275" w:lineRule="exact"/>
        <w:ind w:left="327"/>
      </w:pPr>
      <w:r>
        <w:rPr>
          <w:color w:val="2A2A2A"/>
          <w:spacing w:val="-2"/>
        </w:rPr>
        <w:t>c</w:t>
      </w:r>
      <w:r w:rsidR="00000000">
        <w:rPr>
          <w:color w:val="2A2A2A"/>
          <w:spacing w:val="-2"/>
        </w:rPr>
        <w:t>ompliance</w:t>
      </w:r>
      <w:r w:rsidR="00000000">
        <w:rPr>
          <w:color w:val="2A2A2A"/>
          <w:spacing w:val="-8"/>
        </w:rPr>
        <w:t xml:space="preserve"> </w:t>
      </w:r>
      <w:r w:rsidR="00000000">
        <w:rPr>
          <w:color w:val="2A2A2A"/>
          <w:spacing w:val="-2"/>
        </w:rPr>
        <w:t>with</w:t>
      </w:r>
      <w:r w:rsidR="00000000">
        <w:rPr>
          <w:color w:val="2A2A2A"/>
          <w:spacing w:val="-11"/>
        </w:rPr>
        <w:t xml:space="preserve"> </w:t>
      </w:r>
      <w:r w:rsidR="00000000">
        <w:rPr>
          <w:color w:val="2A2A2A"/>
          <w:spacing w:val="-2"/>
        </w:rPr>
        <w:t>any</w:t>
      </w:r>
      <w:r w:rsidR="00000000"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federal</w:t>
      </w:r>
      <w:r w:rsidR="00000000">
        <w:rPr>
          <w:color w:val="2A2A2A"/>
          <w:spacing w:val="-7"/>
        </w:rPr>
        <w:t xml:space="preserve"> </w:t>
      </w:r>
      <w:r w:rsidR="00000000">
        <w:rPr>
          <w:color w:val="2A2A2A"/>
          <w:spacing w:val="-2"/>
        </w:rPr>
        <w:t>state or</w:t>
      </w:r>
      <w:r w:rsidR="00000000">
        <w:rPr>
          <w:color w:val="2A2A2A"/>
          <w:spacing w:val="-12"/>
        </w:rPr>
        <w:t xml:space="preserve"> </w:t>
      </w:r>
      <w:r w:rsidR="00000000">
        <w:rPr>
          <w:color w:val="2A2A2A"/>
          <w:spacing w:val="-2"/>
        </w:rPr>
        <w:t>other</w:t>
      </w:r>
      <w:r w:rsidR="00000000">
        <w:rPr>
          <w:color w:val="2A2A2A"/>
          <w:spacing w:val="-8"/>
        </w:rPr>
        <w:t xml:space="preserve"> </w:t>
      </w:r>
      <w:r w:rsidR="00000000">
        <w:rPr>
          <w:color w:val="2A2A2A"/>
          <w:spacing w:val="-2"/>
        </w:rPr>
        <w:t>local</w:t>
      </w:r>
      <w:r w:rsidR="00000000">
        <w:rPr>
          <w:color w:val="2A2A2A"/>
          <w:spacing w:val="-13"/>
        </w:rPr>
        <w:t xml:space="preserve"> </w:t>
      </w:r>
      <w:r w:rsidR="00000000">
        <w:rPr>
          <w:color w:val="2A2A2A"/>
          <w:spacing w:val="-2"/>
        </w:rPr>
        <w:t>laws</w:t>
      </w:r>
      <w:r w:rsidR="00000000">
        <w:rPr>
          <w:color w:val="2A2A2A"/>
          <w:spacing w:val="-9"/>
        </w:rPr>
        <w:t xml:space="preserve"> </w:t>
      </w:r>
      <w:r w:rsidR="00000000">
        <w:rPr>
          <w:color w:val="2A2A2A"/>
          <w:spacing w:val="-2"/>
        </w:rPr>
        <w:t>or</w:t>
      </w:r>
      <w:r w:rsidR="00000000">
        <w:rPr>
          <w:color w:val="2A2A2A"/>
          <w:spacing w:val="1"/>
        </w:rPr>
        <w:t xml:space="preserve"> </w:t>
      </w:r>
      <w:r w:rsidR="00000000">
        <w:rPr>
          <w:color w:val="2A2A2A"/>
          <w:spacing w:val="-2"/>
        </w:rPr>
        <w:t>ordinances.</w:t>
      </w:r>
      <w:r w:rsidR="00000000">
        <w:rPr>
          <w:color w:val="2A2A2A"/>
          <w:spacing w:val="67"/>
        </w:rPr>
        <w:t xml:space="preserve"> </w:t>
      </w:r>
      <w:r w:rsidR="00000000">
        <w:rPr>
          <w:color w:val="2A2A2A"/>
          <w:spacing w:val="-2"/>
        </w:rPr>
        <w:t>Where</w:t>
      </w:r>
      <w:r w:rsidR="00000000">
        <w:rPr>
          <w:color w:val="2A2A2A"/>
          <w:spacing w:val="-8"/>
        </w:rPr>
        <w:t xml:space="preserve"> </w:t>
      </w:r>
      <w:r w:rsidR="00000000">
        <w:rPr>
          <w:color w:val="2A2A2A"/>
          <w:spacing w:val="-2"/>
        </w:rPr>
        <w:t>this</w:t>
      </w:r>
      <w:r w:rsidR="00000000">
        <w:rPr>
          <w:color w:val="2A2A2A"/>
          <w:spacing w:val="-13"/>
        </w:rPr>
        <w:t xml:space="preserve"> </w:t>
      </w:r>
      <w:r w:rsidR="00000000">
        <w:rPr>
          <w:color w:val="2A2A2A"/>
          <w:spacing w:val="-2"/>
        </w:rPr>
        <w:t>Ordinance</w:t>
      </w:r>
    </w:p>
    <w:p w14:paraId="6460FB48" w14:textId="77777777" w:rsidR="00977A04" w:rsidRDefault="00000000">
      <w:pPr>
        <w:pStyle w:val="BodyText"/>
        <w:spacing w:line="253" w:lineRule="exact"/>
        <w:ind w:left="507"/>
      </w:pPr>
      <w:r>
        <w:rPr>
          <w:color w:val="2A2A2A"/>
        </w:rPr>
        <w:t>.1poses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greater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restriction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upon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use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land,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buildings,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structures,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provisions</w:t>
      </w:r>
      <w:r>
        <w:rPr>
          <w:color w:val="2A2A2A"/>
          <w:spacing w:val="-5"/>
        </w:rPr>
        <w:t xml:space="preserve"> of</w:t>
      </w:r>
    </w:p>
    <w:p w14:paraId="7794DA1C" w14:textId="0C35FE0E" w:rsidR="00977A04" w:rsidRDefault="00AF286F">
      <w:pPr>
        <w:pStyle w:val="BodyText"/>
        <w:spacing w:line="312" w:lineRule="exact"/>
        <w:ind w:left="321"/>
      </w:pPr>
      <w:r>
        <w:rPr>
          <w:color w:val="525252"/>
          <w:spacing w:val="-8"/>
        </w:rPr>
        <w:t>this</w:t>
      </w:r>
      <w:r w:rsidR="00000000">
        <w:rPr>
          <w:color w:val="525252"/>
          <w:spacing w:val="-6"/>
          <w:sz w:val="29"/>
        </w:rPr>
        <w:t xml:space="preserve"> </w:t>
      </w:r>
      <w:r w:rsidR="00000000">
        <w:rPr>
          <w:color w:val="2A2A2A"/>
          <w:spacing w:val="-8"/>
        </w:rPr>
        <w:t>Ordinance</w:t>
      </w:r>
      <w:r w:rsidR="00000000">
        <w:rPr>
          <w:color w:val="2A2A2A"/>
          <w:spacing w:val="7"/>
        </w:rPr>
        <w:t xml:space="preserve"> </w:t>
      </w:r>
      <w:r w:rsidR="00000000">
        <w:rPr>
          <w:color w:val="2A2A2A"/>
          <w:spacing w:val="-8"/>
        </w:rPr>
        <w:t>shall</w:t>
      </w:r>
      <w:r w:rsidR="00000000">
        <w:rPr>
          <w:color w:val="2A2A2A"/>
          <w:spacing w:val="-3"/>
        </w:rPr>
        <w:t xml:space="preserve"> </w:t>
      </w:r>
      <w:r w:rsidR="00000000">
        <w:rPr>
          <w:color w:val="2A2A2A"/>
          <w:spacing w:val="-8"/>
        </w:rPr>
        <w:t>prevail.</w:t>
      </w:r>
    </w:p>
    <w:p w14:paraId="17C5D0BB" w14:textId="77777777" w:rsidR="00AF286F" w:rsidRDefault="00000000" w:rsidP="00AF286F">
      <w:pPr>
        <w:pStyle w:val="ListParagraph"/>
        <w:numPr>
          <w:ilvl w:val="0"/>
          <w:numId w:val="1"/>
        </w:numPr>
        <w:tabs>
          <w:tab w:val="left" w:pos="1460"/>
        </w:tabs>
        <w:spacing w:before="35" w:line="242" w:lineRule="auto"/>
        <w:ind w:left="344" w:right="622" w:firstLine="753"/>
        <w:rPr>
          <w:color w:val="2A2A2A"/>
          <w:sz w:val="24"/>
        </w:rPr>
      </w:pPr>
      <w:r w:rsidRPr="00AF286F">
        <w:rPr>
          <w:color w:val="2A2A2A"/>
          <w:sz w:val="24"/>
        </w:rPr>
        <w:t>The effective date</w:t>
      </w:r>
      <w:r w:rsidRPr="00AF286F">
        <w:rPr>
          <w:color w:val="2A2A2A"/>
          <w:spacing w:val="-6"/>
          <w:sz w:val="24"/>
        </w:rPr>
        <w:t xml:space="preserve"> </w:t>
      </w:r>
      <w:r w:rsidRPr="00AF286F">
        <w:rPr>
          <w:color w:val="2A2A2A"/>
          <w:sz w:val="24"/>
        </w:rPr>
        <w:t>of the</w:t>
      </w:r>
      <w:r w:rsidRPr="00AF286F">
        <w:rPr>
          <w:color w:val="2A2A2A"/>
          <w:spacing w:val="-8"/>
          <w:sz w:val="24"/>
        </w:rPr>
        <w:t xml:space="preserve"> </w:t>
      </w:r>
      <w:r w:rsidRPr="00AF286F">
        <w:rPr>
          <w:color w:val="2A2A2A"/>
          <w:sz w:val="24"/>
        </w:rPr>
        <w:t>Ordinance shall be</w:t>
      </w:r>
      <w:r w:rsidRPr="00AF286F">
        <w:rPr>
          <w:color w:val="2A2A2A"/>
          <w:spacing w:val="-2"/>
          <w:sz w:val="24"/>
        </w:rPr>
        <w:t xml:space="preserve"> </w:t>
      </w:r>
      <w:r w:rsidRPr="00AF286F">
        <w:rPr>
          <w:color w:val="2A2A2A"/>
          <w:sz w:val="24"/>
        </w:rPr>
        <w:t>the date that</w:t>
      </w:r>
      <w:r w:rsidRPr="00AF286F">
        <w:rPr>
          <w:color w:val="2A2A2A"/>
          <w:spacing w:val="-11"/>
          <w:sz w:val="24"/>
        </w:rPr>
        <w:t xml:space="preserve"> </w:t>
      </w:r>
      <w:r w:rsidRPr="00AF286F">
        <w:rPr>
          <w:color w:val="2A2A2A"/>
          <w:sz w:val="24"/>
        </w:rPr>
        <w:t>it</w:t>
      </w:r>
      <w:r w:rsidRPr="00AF286F">
        <w:rPr>
          <w:color w:val="2A2A2A"/>
          <w:spacing w:val="-10"/>
          <w:sz w:val="24"/>
        </w:rPr>
        <w:t xml:space="preserve"> </w:t>
      </w:r>
      <w:r w:rsidRPr="00AF286F">
        <w:rPr>
          <w:color w:val="2A2A2A"/>
          <w:sz w:val="24"/>
        </w:rPr>
        <w:t>is</w:t>
      </w:r>
      <w:r w:rsidRPr="00AF286F">
        <w:rPr>
          <w:color w:val="2A2A2A"/>
          <w:spacing w:val="-8"/>
          <w:sz w:val="24"/>
        </w:rPr>
        <w:t xml:space="preserve"> </w:t>
      </w:r>
      <w:r w:rsidRPr="00AF286F">
        <w:rPr>
          <w:color w:val="2A2A2A"/>
          <w:sz w:val="24"/>
        </w:rPr>
        <w:t>enacted by</w:t>
      </w:r>
      <w:r w:rsidRPr="00AF286F">
        <w:rPr>
          <w:color w:val="2A2A2A"/>
          <w:spacing w:val="-7"/>
          <w:sz w:val="24"/>
        </w:rPr>
        <w:t xml:space="preserve"> </w:t>
      </w:r>
      <w:r w:rsidRPr="00AF286F">
        <w:rPr>
          <w:color w:val="2A2A2A"/>
          <w:sz w:val="24"/>
        </w:rPr>
        <w:t>a</w:t>
      </w:r>
      <w:r w:rsidRPr="00AF286F">
        <w:rPr>
          <w:color w:val="2A2A2A"/>
          <w:spacing w:val="-8"/>
          <w:sz w:val="24"/>
        </w:rPr>
        <w:t xml:space="preserve"> </w:t>
      </w:r>
      <w:r w:rsidR="00AF286F" w:rsidRPr="00AF286F">
        <w:rPr>
          <w:color w:val="2A2A2A"/>
          <w:sz w:val="24"/>
        </w:rPr>
        <w:t>Town</w:t>
      </w:r>
      <w:r w:rsidR="00AF286F">
        <w:rPr>
          <w:color w:val="2A2A2A"/>
          <w:sz w:val="24"/>
        </w:rPr>
        <w:t xml:space="preserve"> Meeting.</w:t>
      </w:r>
    </w:p>
    <w:p w14:paraId="066E35B8" w14:textId="0924291C" w:rsidR="00977A04" w:rsidRPr="00AF286F" w:rsidRDefault="00AF286F" w:rsidP="00AF286F">
      <w:pPr>
        <w:pStyle w:val="ListParagraph"/>
        <w:numPr>
          <w:ilvl w:val="0"/>
          <w:numId w:val="1"/>
        </w:numPr>
        <w:tabs>
          <w:tab w:val="left" w:pos="1460"/>
        </w:tabs>
        <w:spacing w:before="35" w:line="242" w:lineRule="auto"/>
        <w:ind w:left="344" w:right="622" w:firstLine="753"/>
        <w:rPr>
          <w:color w:val="2A2A2A"/>
          <w:sz w:val="24"/>
        </w:rPr>
      </w:pPr>
      <w:r>
        <w:rPr>
          <w:color w:val="2A2A2A"/>
          <w:sz w:val="24"/>
        </w:rPr>
        <w:t>Sho</w:t>
      </w:r>
      <w:r w:rsidR="00000000" w:rsidRPr="00AF286F">
        <w:rPr>
          <w:color w:val="2A2A2A"/>
          <w:sz w:val="24"/>
        </w:rPr>
        <w:t>uld</w:t>
      </w:r>
      <w:r w:rsidR="00000000" w:rsidRPr="00AF286F">
        <w:rPr>
          <w:color w:val="2A2A2A"/>
          <w:spacing w:val="-10"/>
          <w:sz w:val="24"/>
        </w:rPr>
        <w:t xml:space="preserve"> </w:t>
      </w:r>
      <w:r w:rsidR="00000000" w:rsidRPr="00AF286F">
        <w:rPr>
          <w:color w:val="2A2A2A"/>
          <w:sz w:val="24"/>
        </w:rPr>
        <w:t>any</w:t>
      </w:r>
      <w:r w:rsidR="00000000" w:rsidRPr="00AF286F">
        <w:rPr>
          <w:color w:val="2A2A2A"/>
          <w:spacing w:val="-15"/>
          <w:sz w:val="24"/>
        </w:rPr>
        <w:t xml:space="preserve"> </w:t>
      </w:r>
      <w:r w:rsidR="00000000" w:rsidRPr="00AF286F">
        <w:rPr>
          <w:color w:val="2A2A2A"/>
          <w:sz w:val="24"/>
        </w:rPr>
        <w:t>section</w:t>
      </w:r>
      <w:r w:rsidR="00000000" w:rsidRPr="00AF286F">
        <w:rPr>
          <w:color w:val="2A2A2A"/>
          <w:spacing w:val="-1"/>
          <w:sz w:val="24"/>
        </w:rPr>
        <w:t xml:space="preserve"> </w:t>
      </w:r>
      <w:r w:rsidR="00000000" w:rsidRPr="00AF286F">
        <w:rPr>
          <w:color w:val="2A2A2A"/>
          <w:sz w:val="24"/>
        </w:rPr>
        <w:t>or</w:t>
      </w:r>
      <w:r w:rsidR="00000000" w:rsidRPr="00AF286F">
        <w:rPr>
          <w:color w:val="2A2A2A"/>
          <w:spacing w:val="-9"/>
          <w:sz w:val="24"/>
        </w:rPr>
        <w:t xml:space="preserve"> </w:t>
      </w:r>
      <w:r w:rsidR="00000000" w:rsidRPr="00AF286F">
        <w:rPr>
          <w:color w:val="2A2A2A"/>
          <w:sz w:val="24"/>
        </w:rPr>
        <w:t>provision of</w:t>
      </w:r>
      <w:r w:rsidR="00000000" w:rsidRPr="00AF286F">
        <w:rPr>
          <w:color w:val="2A2A2A"/>
          <w:spacing w:val="-4"/>
          <w:sz w:val="24"/>
        </w:rPr>
        <w:t xml:space="preserve"> </w:t>
      </w:r>
      <w:r w:rsidR="00000000" w:rsidRPr="00AF286F">
        <w:rPr>
          <w:color w:val="2A2A2A"/>
          <w:sz w:val="24"/>
        </w:rPr>
        <w:t>this Ordinance</w:t>
      </w:r>
      <w:r w:rsidR="00000000" w:rsidRPr="00AF286F">
        <w:rPr>
          <w:color w:val="2A2A2A"/>
          <w:spacing w:val="15"/>
          <w:sz w:val="24"/>
        </w:rPr>
        <w:t xml:space="preserve"> </w:t>
      </w:r>
      <w:r w:rsidR="00000000" w:rsidRPr="00AF286F">
        <w:rPr>
          <w:color w:val="2A2A2A"/>
          <w:sz w:val="24"/>
        </w:rPr>
        <w:t>be</w:t>
      </w:r>
      <w:r w:rsidR="00000000" w:rsidRPr="00AF286F">
        <w:rPr>
          <w:color w:val="2A2A2A"/>
          <w:spacing w:val="-15"/>
          <w:sz w:val="24"/>
        </w:rPr>
        <w:t xml:space="preserve"> </w:t>
      </w:r>
      <w:r w:rsidR="00000000" w:rsidRPr="00AF286F">
        <w:rPr>
          <w:color w:val="2A2A2A"/>
          <w:sz w:val="24"/>
        </w:rPr>
        <w:t>found by</w:t>
      </w:r>
      <w:r w:rsidR="00000000" w:rsidRPr="00AF286F">
        <w:rPr>
          <w:color w:val="2A2A2A"/>
          <w:spacing w:val="-10"/>
          <w:sz w:val="24"/>
        </w:rPr>
        <w:t xml:space="preserve"> </w:t>
      </w:r>
      <w:r w:rsidR="00000000" w:rsidRPr="00AF286F">
        <w:rPr>
          <w:color w:val="2A2A2A"/>
          <w:sz w:val="24"/>
        </w:rPr>
        <w:t>a</w:t>
      </w:r>
      <w:r w:rsidR="00000000" w:rsidRPr="00AF286F">
        <w:rPr>
          <w:color w:val="2A2A2A"/>
          <w:spacing w:val="-9"/>
          <w:sz w:val="24"/>
        </w:rPr>
        <w:t xml:space="preserve"> </w:t>
      </w:r>
      <w:r w:rsidR="00000000" w:rsidRPr="00AF286F">
        <w:rPr>
          <w:color w:val="2A2A2A"/>
          <w:sz w:val="24"/>
        </w:rPr>
        <w:t>court</w:t>
      </w:r>
      <w:r w:rsidR="00000000" w:rsidRPr="00AF286F">
        <w:rPr>
          <w:color w:val="2A2A2A"/>
          <w:spacing w:val="-3"/>
          <w:sz w:val="24"/>
        </w:rPr>
        <w:t xml:space="preserve"> </w:t>
      </w:r>
      <w:r w:rsidR="00000000" w:rsidRPr="00AF286F">
        <w:rPr>
          <w:color w:val="2A2A2A"/>
          <w:sz w:val="24"/>
        </w:rPr>
        <w:t>to</w:t>
      </w:r>
      <w:r w:rsidR="00000000" w:rsidRPr="00AF286F">
        <w:rPr>
          <w:color w:val="2A2A2A"/>
          <w:spacing w:val="-10"/>
          <w:sz w:val="24"/>
        </w:rPr>
        <w:t xml:space="preserve"> </w:t>
      </w:r>
      <w:r w:rsidR="00000000" w:rsidRPr="00AF286F">
        <w:rPr>
          <w:color w:val="2A2A2A"/>
          <w:sz w:val="24"/>
        </w:rPr>
        <w:t>be</w:t>
      </w:r>
      <w:r w:rsidR="00000000" w:rsidRPr="00AF286F">
        <w:rPr>
          <w:color w:val="2A2A2A"/>
          <w:spacing w:val="-14"/>
          <w:sz w:val="24"/>
        </w:rPr>
        <w:t xml:space="preserve"> </w:t>
      </w:r>
      <w:r w:rsidR="00000000" w:rsidRPr="00AF286F">
        <w:rPr>
          <w:color w:val="2A2A2A"/>
          <w:sz w:val="24"/>
        </w:rPr>
        <w:t>invalid, illegal or unenforceable,</w:t>
      </w:r>
      <w:r w:rsidR="00000000" w:rsidRPr="00AF286F">
        <w:rPr>
          <w:color w:val="2A2A2A"/>
          <w:spacing w:val="-1"/>
          <w:sz w:val="24"/>
        </w:rPr>
        <w:t xml:space="preserve"> </w:t>
      </w:r>
      <w:r w:rsidR="00000000" w:rsidRPr="00AF286F">
        <w:rPr>
          <w:color w:val="2A2A2A"/>
          <w:sz w:val="24"/>
        </w:rPr>
        <w:t>such decision shall</w:t>
      </w:r>
      <w:r w:rsidR="00000000" w:rsidRPr="00AF286F">
        <w:rPr>
          <w:color w:val="2A2A2A"/>
          <w:spacing w:val="-2"/>
          <w:sz w:val="24"/>
        </w:rPr>
        <w:t xml:space="preserve"> </w:t>
      </w:r>
      <w:r w:rsidR="00000000" w:rsidRPr="00AF286F">
        <w:rPr>
          <w:color w:val="2A2A2A"/>
          <w:sz w:val="24"/>
        </w:rPr>
        <w:t>not affect any other section or provision of this Ordinance either singly or collectively.</w:t>
      </w:r>
    </w:p>
    <w:p w14:paraId="4D0F7FD4" w14:textId="0BE1E0D6" w:rsidR="00977A04" w:rsidRDefault="00000000">
      <w:pPr>
        <w:pStyle w:val="ListParagraph"/>
        <w:numPr>
          <w:ilvl w:val="0"/>
          <w:numId w:val="1"/>
        </w:numPr>
        <w:tabs>
          <w:tab w:val="left" w:pos="1477"/>
        </w:tabs>
        <w:spacing w:before="275" w:line="247" w:lineRule="auto"/>
        <w:ind w:left="344" w:right="333" w:firstLine="752"/>
        <w:rPr>
          <w:color w:val="2A2A2A"/>
          <w:sz w:val="24"/>
        </w:rPr>
      </w:pPr>
      <w:r>
        <w:rPr>
          <w:color w:val="2A2A2A"/>
          <w:sz w:val="24"/>
        </w:rPr>
        <w:t>This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Ordinance may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be</w:t>
      </w:r>
      <w:r>
        <w:rPr>
          <w:color w:val="2A2A2A"/>
          <w:spacing w:val="-10"/>
          <w:sz w:val="24"/>
        </w:rPr>
        <w:t xml:space="preserve"> </w:t>
      </w:r>
      <w:r>
        <w:rPr>
          <w:color w:val="2A2A2A"/>
          <w:sz w:val="24"/>
        </w:rPr>
        <w:t>amended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at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any</w:t>
      </w:r>
      <w:r>
        <w:rPr>
          <w:color w:val="2A2A2A"/>
          <w:spacing w:val="-8"/>
          <w:sz w:val="24"/>
        </w:rPr>
        <w:t xml:space="preserve"> </w:t>
      </w:r>
      <w:r w:rsidR="00AF286F">
        <w:rPr>
          <w:color w:val="2A2A2A"/>
          <w:sz w:val="24"/>
        </w:rPr>
        <w:t>Town Meeting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in</w:t>
      </w:r>
      <w:r>
        <w:rPr>
          <w:color w:val="2A2A2A"/>
          <w:spacing w:val="-10"/>
          <w:sz w:val="24"/>
        </w:rPr>
        <w:t xml:space="preserve"> </w:t>
      </w:r>
      <w:r>
        <w:rPr>
          <w:color w:val="2A2A2A"/>
          <w:sz w:val="24"/>
        </w:rPr>
        <w:t>accordance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>with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procedures specified in State Law.</w:t>
      </w:r>
    </w:p>
    <w:p w14:paraId="66A7B364" w14:textId="77777777" w:rsidR="00977A04" w:rsidRDefault="00000000">
      <w:pPr>
        <w:pStyle w:val="BodyText"/>
        <w:spacing w:before="273"/>
        <w:ind w:left="346"/>
      </w:pPr>
      <w:r>
        <w:rPr>
          <w:color w:val="2A2A2A"/>
        </w:rPr>
        <w:t>Section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11.</w:t>
      </w:r>
      <w:r>
        <w:rPr>
          <w:color w:val="2A2A2A"/>
          <w:spacing w:val="63"/>
          <w:w w:val="150"/>
        </w:rPr>
        <w:t xml:space="preserve"> </w:t>
      </w:r>
      <w:r>
        <w:rPr>
          <w:color w:val="2A2A2A"/>
          <w:spacing w:val="-2"/>
        </w:rPr>
        <w:t>Appeals</w:t>
      </w:r>
    </w:p>
    <w:p w14:paraId="4A99F931" w14:textId="77777777" w:rsidR="00977A04" w:rsidRDefault="00977A04">
      <w:pPr>
        <w:pStyle w:val="BodyText"/>
        <w:spacing w:before="6"/>
      </w:pPr>
    </w:p>
    <w:p w14:paraId="0FF99BEE" w14:textId="2BD5315B" w:rsidR="00977A04" w:rsidRDefault="00000000">
      <w:pPr>
        <w:pStyle w:val="ListParagraph"/>
        <w:numPr>
          <w:ilvl w:val="0"/>
          <w:numId w:val="2"/>
        </w:numPr>
        <w:tabs>
          <w:tab w:val="left" w:pos="1462"/>
        </w:tabs>
        <w:spacing w:before="1" w:line="249" w:lineRule="auto"/>
        <w:ind w:right="283" w:firstLine="764"/>
        <w:rPr>
          <w:sz w:val="24"/>
        </w:rPr>
      </w:pPr>
      <w:r>
        <w:rPr>
          <w:color w:val="2A2A2A"/>
          <w:sz w:val="24"/>
        </w:rPr>
        <w:t>Variance Appeals:</w:t>
      </w:r>
      <w:r>
        <w:rPr>
          <w:color w:val="2A2A2A"/>
          <w:spacing w:val="40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10"/>
          <w:sz w:val="24"/>
        </w:rPr>
        <w:t xml:space="preserve"> </w:t>
      </w:r>
      <w:r>
        <w:rPr>
          <w:color w:val="2A2A2A"/>
          <w:sz w:val="24"/>
        </w:rPr>
        <w:t>Boa</w:t>
      </w:r>
      <w:r w:rsidR="00AF286F">
        <w:rPr>
          <w:color w:val="2A2A2A"/>
          <w:sz w:val="24"/>
        </w:rPr>
        <w:t>r</w:t>
      </w:r>
      <w:r>
        <w:rPr>
          <w:color w:val="2A2A2A"/>
          <w:sz w:val="24"/>
        </w:rPr>
        <w:t>d of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Appeals may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upon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written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application of</w:t>
      </w:r>
      <w:r>
        <w:rPr>
          <w:color w:val="2A2A2A"/>
          <w:spacing w:val="-12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 xml:space="preserve">affected </w:t>
      </w:r>
      <w:r w:rsidR="00AF286F">
        <w:rPr>
          <w:color w:val="2A2A2A"/>
          <w:sz w:val="24"/>
        </w:rPr>
        <w:t>land</w:t>
      </w:r>
      <w:r>
        <w:rPr>
          <w:color w:val="2A2A2A"/>
          <w:sz w:val="24"/>
        </w:rPr>
        <w:t>owner,</w:t>
      </w:r>
      <w:r>
        <w:rPr>
          <w:color w:val="2A2A2A"/>
          <w:spacing w:val="37"/>
          <w:sz w:val="24"/>
        </w:rPr>
        <w:t xml:space="preserve"> </w:t>
      </w:r>
      <w:r>
        <w:rPr>
          <w:color w:val="2A2A2A"/>
          <w:sz w:val="24"/>
        </w:rPr>
        <w:t>grant a</w:t>
      </w:r>
      <w:r>
        <w:rPr>
          <w:color w:val="2A2A2A"/>
          <w:spacing w:val="-10"/>
          <w:sz w:val="24"/>
        </w:rPr>
        <w:t xml:space="preserve"> </w:t>
      </w:r>
      <w:r>
        <w:rPr>
          <w:color w:val="2A2A2A"/>
          <w:sz w:val="24"/>
        </w:rPr>
        <w:t>variance from 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 xml:space="preserve">strict application of the </w:t>
      </w:r>
      <w:r w:rsidR="00AF286F">
        <w:rPr>
          <w:color w:val="2A2A2A"/>
          <w:sz w:val="24"/>
        </w:rPr>
        <w:t>o</w:t>
      </w:r>
      <w:r>
        <w:rPr>
          <w:color w:val="2A2A2A"/>
          <w:sz w:val="24"/>
        </w:rPr>
        <w:t xml:space="preserve">rdinance under the following </w:t>
      </w:r>
      <w:r>
        <w:rPr>
          <w:color w:val="2A2A2A"/>
          <w:spacing w:val="-2"/>
          <w:sz w:val="24"/>
        </w:rPr>
        <w:t>conditions:</w:t>
      </w:r>
    </w:p>
    <w:p w14:paraId="75DFA5BE" w14:textId="77777777" w:rsidR="00977A04" w:rsidRDefault="00977A04">
      <w:pPr>
        <w:pStyle w:val="BodyText"/>
        <w:spacing w:before="9"/>
      </w:pPr>
    </w:p>
    <w:p w14:paraId="1FE65147" w14:textId="77777777" w:rsidR="00977A04" w:rsidRDefault="00000000">
      <w:pPr>
        <w:pStyle w:val="ListParagraph"/>
        <w:numPr>
          <w:ilvl w:val="0"/>
          <w:numId w:val="3"/>
        </w:numPr>
        <w:tabs>
          <w:tab w:val="left" w:pos="2087"/>
          <w:tab w:val="left" w:pos="2161"/>
        </w:tabs>
        <w:spacing w:line="228" w:lineRule="auto"/>
        <w:ind w:right="3034" w:hanging="329"/>
        <w:rPr>
          <w:sz w:val="24"/>
        </w:rPr>
      </w:pPr>
      <w:r>
        <w:rPr>
          <w:color w:val="2A2A2A"/>
          <w:sz w:val="24"/>
        </w:rPr>
        <w:t>The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strict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z w:val="24"/>
        </w:rPr>
        <w:t>application</w:t>
      </w:r>
      <w:r>
        <w:rPr>
          <w:color w:val="2A2A2A"/>
          <w:spacing w:val="11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14"/>
          <w:sz w:val="24"/>
        </w:rPr>
        <w:t xml:space="preserve"> </w:t>
      </w:r>
      <w:r>
        <w:rPr>
          <w:color w:val="2A2A2A"/>
          <w:sz w:val="24"/>
        </w:rPr>
        <w:t>terms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this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 xml:space="preserve">Ordinance would result </w:t>
      </w:r>
      <w:r>
        <w:rPr>
          <w:color w:val="2A2A2A"/>
          <w:sz w:val="27"/>
        </w:rPr>
        <w:t>in</w:t>
      </w:r>
      <w:r>
        <w:rPr>
          <w:color w:val="2A2A2A"/>
          <w:spacing w:val="-2"/>
          <w:sz w:val="27"/>
        </w:rPr>
        <w:t xml:space="preserve"> </w:t>
      </w:r>
      <w:r>
        <w:rPr>
          <w:color w:val="2A2A2A"/>
          <w:sz w:val="24"/>
        </w:rPr>
        <w:t>undue hardship to the applicant. The term "undue hardship" shall mean:</w:t>
      </w:r>
    </w:p>
    <w:p w14:paraId="61C8CFF5" w14:textId="77777777" w:rsidR="00977A04" w:rsidRDefault="00977A04">
      <w:pPr>
        <w:pStyle w:val="BodyText"/>
        <w:spacing w:before="10"/>
      </w:pPr>
    </w:p>
    <w:p w14:paraId="6FDEC890" w14:textId="77777777" w:rsidR="00977A04" w:rsidRDefault="00000000">
      <w:pPr>
        <w:pStyle w:val="ListParagraph"/>
        <w:numPr>
          <w:ilvl w:val="1"/>
          <w:numId w:val="3"/>
        </w:numPr>
        <w:tabs>
          <w:tab w:val="left" w:pos="2162"/>
        </w:tabs>
        <w:spacing w:line="242" w:lineRule="auto"/>
        <w:ind w:right="3136" w:hanging="326"/>
        <w:rPr>
          <w:sz w:val="24"/>
        </w:rPr>
      </w:pPr>
      <w:r>
        <w:rPr>
          <w:color w:val="2A2A2A"/>
          <w:sz w:val="24"/>
        </w:rPr>
        <w:t>that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land</w:t>
      </w:r>
      <w:r>
        <w:rPr>
          <w:color w:val="2A2A2A"/>
          <w:spacing w:val="-8"/>
          <w:sz w:val="24"/>
        </w:rPr>
        <w:t xml:space="preserve"> </w:t>
      </w:r>
      <w:r>
        <w:rPr>
          <w:color w:val="2A2A2A"/>
          <w:sz w:val="24"/>
        </w:rPr>
        <w:t>in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question</w:t>
      </w:r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cannot</w:t>
      </w:r>
      <w:r>
        <w:rPr>
          <w:color w:val="2A2A2A"/>
          <w:spacing w:val="-7"/>
          <w:sz w:val="24"/>
        </w:rPr>
        <w:t xml:space="preserve"> </w:t>
      </w:r>
      <w:r>
        <w:rPr>
          <w:color w:val="2A2A2A"/>
          <w:sz w:val="24"/>
        </w:rPr>
        <w:t>yield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a reasonable return unless a variance is granted.</w:t>
      </w:r>
    </w:p>
    <w:p w14:paraId="50C11EFE" w14:textId="77777777" w:rsidR="00977A04" w:rsidRDefault="00977A04">
      <w:pPr>
        <w:pStyle w:val="BodyText"/>
        <w:spacing w:before="4"/>
      </w:pPr>
    </w:p>
    <w:p w14:paraId="1BCED8A8" w14:textId="77777777" w:rsidR="00977A04" w:rsidRDefault="00000000">
      <w:pPr>
        <w:pStyle w:val="ListParagraph"/>
        <w:numPr>
          <w:ilvl w:val="1"/>
          <w:numId w:val="3"/>
        </w:numPr>
        <w:tabs>
          <w:tab w:val="left" w:pos="2161"/>
          <w:tab w:val="left" w:pos="2194"/>
        </w:tabs>
        <w:spacing w:line="242" w:lineRule="auto"/>
        <w:ind w:left="2161" w:right="3321" w:hanging="325"/>
        <w:rPr>
          <w:sz w:val="24"/>
        </w:rPr>
      </w:pPr>
      <w:r>
        <w:rPr>
          <w:color w:val="2A2A2A"/>
          <w:sz w:val="24"/>
        </w:rPr>
        <w:t>that</w:t>
      </w:r>
      <w:r>
        <w:rPr>
          <w:color w:val="2A2A2A"/>
          <w:spacing w:val="31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need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for a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variance is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 xml:space="preserve">due </w:t>
      </w:r>
      <w:r>
        <w:rPr>
          <w:color w:val="2A2A2A"/>
          <w:sz w:val="23"/>
        </w:rPr>
        <w:t xml:space="preserve">to </w:t>
      </w:r>
      <w:r>
        <w:rPr>
          <w:color w:val="2A2A2A"/>
          <w:sz w:val="24"/>
        </w:rPr>
        <w:t>the unique circumstances of the property and not to the general conditions in the neighborhood;</w:t>
      </w:r>
    </w:p>
    <w:p w14:paraId="695A6B76" w14:textId="77777777" w:rsidR="00977A04" w:rsidRDefault="00977A04">
      <w:pPr>
        <w:pStyle w:val="BodyText"/>
        <w:spacing w:before="13"/>
      </w:pPr>
    </w:p>
    <w:p w14:paraId="4CD9842E" w14:textId="2CD32B67" w:rsidR="00977A04" w:rsidRDefault="00000000">
      <w:pPr>
        <w:pStyle w:val="ListParagraph"/>
        <w:numPr>
          <w:ilvl w:val="1"/>
          <w:numId w:val="3"/>
        </w:numPr>
        <w:tabs>
          <w:tab w:val="left" w:pos="2169"/>
        </w:tabs>
        <w:spacing w:line="247" w:lineRule="auto"/>
        <w:ind w:left="2169" w:right="3413" w:hanging="328"/>
        <w:rPr>
          <w:sz w:val="24"/>
        </w:rPr>
      </w:pPr>
      <w:r>
        <w:rPr>
          <w:color w:val="2A2A2A"/>
          <w:sz w:val="24"/>
        </w:rPr>
        <w:t>that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the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granting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a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variance</w:t>
      </w:r>
      <w:r>
        <w:rPr>
          <w:color w:val="2A2A2A"/>
          <w:spacing w:val="-18"/>
          <w:sz w:val="24"/>
        </w:rPr>
        <w:t xml:space="preserve"> </w:t>
      </w:r>
      <w:r>
        <w:rPr>
          <w:color w:val="2A2A2A"/>
          <w:sz w:val="24"/>
        </w:rPr>
        <w:t>will</w:t>
      </w:r>
      <w:r>
        <w:rPr>
          <w:color w:val="2A2A2A"/>
          <w:spacing w:val="-6"/>
          <w:sz w:val="24"/>
        </w:rPr>
        <w:t xml:space="preserve"> </w:t>
      </w:r>
      <w:r>
        <w:rPr>
          <w:color w:val="2A2A2A"/>
          <w:sz w:val="24"/>
        </w:rPr>
        <w:t>not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alter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the essential character of the locality; and</w:t>
      </w:r>
    </w:p>
    <w:p w14:paraId="149B3406" w14:textId="5BA0A4F4" w:rsidR="00977A04" w:rsidRDefault="00000000" w:rsidP="00AF286F">
      <w:pPr>
        <w:pStyle w:val="ListParagraph"/>
        <w:numPr>
          <w:ilvl w:val="1"/>
          <w:numId w:val="3"/>
        </w:numPr>
        <w:tabs>
          <w:tab w:val="left" w:pos="2171"/>
          <w:tab w:val="left" w:pos="2193"/>
        </w:tabs>
        <w:spacing w:before="255"/>
        <w:ind w:left="2171" w:right="2957"/>
      </w:pPr>
      <w:r w:rsidRPr="00AF286F">
        <w:rPr>
          <w:color w:val="2A2A2A"/>
          <w:sz w:val="24"/>
        </w:rPr>
        <w:t>that</w:t>
      </w:r>
      <w:r w:rsidRPr="00AF286F">
        <w:rPr>
          <w:color w:val="2A2A2A"/>
          <w:spacing w:val="-7"/>
          <w:sz w:val="24"/>
        </w:rPr>
        <w:t xml:space="preserve"> </w:t>
      </w:r>
      <w:r w:rsidRPr="00AF286F">
        <w:rPr>
          <w:color w:val="2A2A2A"/>
          <w:sz w:val="24"/>
        </w:rPr>
        <w:t>the</w:t>
      </w:r>
      <w:r w:rsidRPr="00AF286F">
        <w:rPr>
          <w:color w:val="2A2A2A"/>
          <w:spacing w:val="-14"/>
          <w:sz w:val="24"/>
        </w:rPr>
        <w:t xml:space="preserve"> </w:t>
      </w:r>
      <w:r w:rsidRPr="00AF286F">
        <w:rPr>
          <w:color w:val="2A2A2A"/>
          <w:sz w:val="24"/>
        </w:rPr>
        <w:t>hardship</w:t>
      </w:r>
      <w:r w:rsidRPr="00AF286F">
        <w:rPr>
          <w:color w:val="2A2A2A"/>
          <w:spacing w:val="-6"/>
          <w:sz w:val="24"/>
        </w:rPr>
        <w:t xml:space="preserve"> </w:t>
      </w:r>
      <w:r w:rsidRPr="00AF286F">
        <w:rPr>
          <w:color w:val="2A2A2A"/>
          <w:sz w:val="26"/>
        </w:rPr>
        <w:t>is</w:t>
      </w:r>
      <w:r w:rsidRPr="00AF286F">
        <w:rPr>
          <w:color w:val="2A2A2A"/>
          <w:spacing w:val="-17"/>
          <w:sz w:val="26"/>
        </w:rPr>
        <w:t xml:space="preserve"> </w:t>
      </w:r>
      <w:r w:rsidRPr="00AF286F">
        <w:rPr>
          <w:color w:val="2A2A2A"/>
          <w:sz w:val="24"/>
        </w:rPr>
        <w:t>not</w:t>
      </w:r>
      <w:r w:rsidRPr="00AF286F">
        <w:rPr>
          <w:color w:val="2A2A2A"/>
          <w:spacing w:val="-8"/>
          <w:sz w:val="24"/>
        </w:rPr>
        <w:t xml:space="preserve"> </w:t>
      </w:r>
      <w:r w:rsidRPr="00AF286F">
        <w:rPr>
          <w:color w:val="2A2A2A"/>
          <w:sz w:val="24"/>
        </w:rPr>
        <w:t>the</w:t>
      </w:r>
      <w:r w:rsidRPr="00AF286F">
        <w:rPr>
          <w:color w:val="2A2A2A"/>
          <w:spacing w:val="-14"/>
          <w:sz w:val="24"/>
        </w:rPr>
        <w:t xml:space="preserve"> </w:t>
      </w:r>
      <w:r w:rsidRPr="00AF286F">
        <w:rPr>
          <w:color w:val="2A2A2A"/>
          <w:sz w:val="24"/>
        </w:rPr>
        <w:t>result</w:t>
      </w:r>
      <w:r w:rsidRPr="00AF286F">
        <w:rPr>
          <w:color w:val="2A2A2A"/>
          <w:spacing w:val="-9"/>
          <w:sz w:val="24"/>
        </w:rPr>
        <w:t xml:space="preserve"> </w:t>
      </w:r>
      <w:r w:rsidRPr="00AF286F">
        <w:rPr>
          <w:color w:val="2A2A2A"/>
          <w:sz w:val="26"/>
        </w:rPr>
        <w:t>of</w:t>
      </w:r>
      <w:r w:rsidRPr="00AF286F">
        <w:rPr>
          <w:color w:val="2A2A2A"/>
          <w:spacing w:val="-17"/>
          <w:sz w:val="26"/>
        </w:rPr>
        <w:t xml:space="preserve"> </w:t>
      </w:r>
      <w:r w:rsidRPr="00AF286F">
        <w:rPr>
          <w:color w:val="2A2A2A"/>
          <w:sz w:val="26"/>
        </w:rPr>
        <w:t>action</w:t>
      </w:r>
      <w:r w:rsidRPr="00AF286F">
        <w:rPr>
          <w:color w:val="2A2A2A"/>
          <w:spacing w:val="-11"/>
          <w:sz w:val="26"/>
        </w:rPr>
        <w:t xml:space="preserve"> </w:t>
      </w:r>
      <w:r w:rsidRPr="00AF286F">
        <w:rPr>
          <w:color w:val="2A2A2A"/>
          <w:sz w:val="24"/>
        </w:rPr>
        <w:t>taken</w:t>
      </w:r>
      <w:r w:rsidRPr="00AF286F">
        <w:rPr>
          <w:color w:val="2A2A2A"/>
          <w:spacing w:val="-2"/>
          <w:sz w:val="24"/>
        </w:rPr>
        <w:t xml:space="preserve"> </w:t>
      </w:r>
      <w:r w:rsidRPr="00AF286F">
        <w:rPr>
          <w:color w:val="2A2A2A"/>
          <w:sz w:val="24"/>
        </w:rPr>
        <w:t>by the applicant or a prior owner.</w:t>
      </w:r>
    </w:p>
    <w:p w14:paraId="212773C4" w14:textId="77777777" w:rsidR="00977A04" w:rsidRDefault="00977A04">
      <w:pPr>
        <w:pStyle w:val="BodyText"/>
        <w:spacing w:before="114"/>
      </w:pPr>
    </w:p>
    <w:p w14:paraId="0190F8C7" w14:textId="77777777" w:rsidR="00977A04" w:rsidRDefault="00000000">
      <w:pPr>
        <w:pStyle w:val="BodyText"/>
        <w:spacing w:line="211" w:lineRule="auto"/>
        <w:ind w:left="980" w:right="415" w:firstLine="2"/>
        <w:rPr>
          <w:rFonts w:ascii="Courier New"/>
        </w:rPr>
      </w:pPr>
      <w:r>
        <w:rPr>
          <w:rFonts w:ascii="Courier New"/>
          <w:color w:val="2A2A2A"/>
          <w:w w:val="85"/>
        </w:rPr>
        <w:t>At</w:t>
      </w:r>
      <w:r>
        <w:rPr>
          <w:rFonts w:ascii="Courier New"/>
          <w:color w:val="2A2A2A"/>
          <w:spacing w:val="-20"/>
          <w:w w:val="85"/>
        </w:rPr>
        <w:t xml:space="preserve"> </w:t>
      </w:r>
      <w:r>
        <w:rPr>
          <w:rFonts w:ascii="Courier New"/>
          <w:color w:val="2A2A2A"/>
          <w:w w:val="85"/>
        </w:rPr>
        <w:t>the</w:t>
      </w:r>
      <w:r>
        <w:rPr>
          <w:rFonts w:ascii="Courier New"/>
          <w:color w:val="2A2A2A"/>
          <w:spacing w:val="-31"/>
          <w:w w:val="85"/>
        </w:rPr>
        <w:t xml:space="preserve"> </w:t>
      </w:r>
      <w:r>
        <w:rPr>
          <w:rFonts w:ascii="Courier New"/>
          <w:color w:val="2A2A2A"/>
          <w:w w:val="85"/>
        </w:rPr>
        <w:t>Special</w:t>
      </w:r>
      <w:r>
        <w:rPr>
          <w:rFonts w:ascii="Courier New"/>
          <w:color w:val="2A2A2A"/>
          <w:spacing w:val="-9"/>
          <w:w w:val="85"/>
        </w:rPr>
        <w:t xml:space="preserve"> </w:t>
      </w:r>
      <w:r>
        <w:rPr>
          <w:rFonts w:ascii="Courier New"/>
          <w:color w:val="2A2A2A"/>
          <w:w w:val="85"/>
        </w:rPr>
        <w:t>Town</w:t>
      </w:r>
      <w:r>
        <w:rPr>
          <w:rFonts w:ascii="Courier New"/>
          <w:color w:val="2A2A2A"/>
          <w:spacing w:val="-11"/>
          <w:w w:val="85"/>
        </w:rPr>
        <w:t xml:space="preserve"> </w:t>
      </w:r>
      <w:r>
        <w:rPr>
          <w:rFonts w:ascii="Courier New"/>
          <w:color w:val="2A2A2A"/>
          <w:w w:val="85"/>
        </w:rPr>
        <w:t>Meeting on</w:t>
      </w:r>
      <w:r>
        <w:rPr>
          <w:rFonts w:ascii="Courier New"/>
          <w:color w:val="2A2A2A"/>
          <w:spacing w:val="-41"/>
          <w:w w:val="85"/>
        </w:rPr>
        <w:t xml:space="preserve"> </w:t>
      </w:r>
      <w:r>
        <w:rPr>
          <w:rFonts w:ascii="Courier New"/>
          <w:color w:val="2A2A2A"/>
          <w:w w:val="85"/>
        </w:rPr>
        <w:t>8/26/91</w:t>
      </w:r>
      <w:r>
        <w:rPr>
          <w:rFonts w:ascii="Courier New"/>
          <w:color w:val="2A2A2A"/>
          <w:spacing w:val="-13"/>
        </w:rPr>
        <w:t xml:space="preserve"> </w:t>
      </w:r>
      <w:r>
        <w:rPr>
          <w:rFonts w:ascii="Courier New"/>
          <w:color w:val="2A2A2A"/>
          <w:w w:val="85"/>
        </w:rPr>
        <w:t>it</w:t>
      </w:r>
      <w:r>
        <w:rPr>
          <w:rFonts w:ascii="Courier New"/>
          <w:color w:val="2A2A2A"/>
          <w:spacing w:val="-19"/>
          <w:w w:val="85"/>
        </w:rPr>
        <w:t xml:space="preserve"> </w:t>
      </w:r>
      <w:r>
        <w:rPr>
          <w:rFonts w:ascii="Courier New"/>
          <w:color w:val="2A2A2A"/>
          <w:w w:val="85"/>
        </w:rPr>
        <w:t>was</w:t>
      </w:r>
      <w:r>
        <w:rPr>
          <w:rFonts w:ascii="Courier New"/>
          <w:color w:val="2A2A2A"/>
          <w:spacing w:val="-10"/>
          <w:w w:val="85"/>
        </w:rPr>
        <w:t xml:space="preserve"> </w:t>
      </w:r>
      <w:r>
        <w:rPr>
          <w:rFonts w:ascii="Courier New"/>
          <w:color w:val="2A2A2A"/>
          <w:w w:val="85"/>
        </w:rPr>
        <w:t>voted to</w:t>
      </w:r>
      <w:r>
        <w:rPr>
          <w:rFonts w:ascii="Courier New"/>
          <w:color w:val="2A2A2A"/>
          <w:spacing w:val="-29"/>
          <w:w w:val="85"/>
        </w:rPr>
        <w:t xml:space="preserve"> </w:t>
      </w:r>
      <w:r>
        <w:rPr>
          <w:rFonts w:ascii="Courier New"/>
          <w:color w:val="2A2A2A"/>
          <w:w w:val="85"/>
        </w:rPr>
        <w:t>accept</w:t>
      </w:r>
      <w:r>
        <w:rPr>
          <w:rFonts w:ascii="Courier New"/>
          <w:color w:val="2A2A2A"/>
          <w:spacing w:val="-1"/>
          <w:w w:val="85"/>
        </w:rPr>
        <w:t xml:space="preserve"> </w:t>
      </w:r>
      <w:r>
        <w:rPr>
          <w:rFonts w:ascii="Courier New"/>
          <w:color w:val="2A2A2A"/>
          <w:w w:val="85"/>
        </w:rPr>
        <w:t xml:space="preserve">the </w:t>
      </w:r>
      <w:r>
        <w:rPr>
          <w:rFonts w:ascii="Courier New"/>
          <w:color w:val="2A2A2A"/>
          <w:w w:val="90"/>
        </w:rPr>
        <w:t>Backlot</w:t>
      </w:r>
      <w:r>
        <w:rPr>
          <w:rFonts w:ascii="Courier New"/>
          <w:color w:val="2A2A2A"/>
          <w:spacing w:val="-22"/>
          <w:w w:val="90"/>
        </w:rPr>
        <w:t xml:space="preserve"> </w:t>
      </w:r>
      <w:r>
        <w:rPr>
          <w:rFonts w:ascii="Courier New"/>
          <w:color w:val="2A2A2A"/>
          <w:w w:val="90"/>
        </w:rPr>
        <w:t>Ordinance.</w:t>
      </w:r>
    </w:p>
    <w:p w14:paraId="31A4A437" w14:textId="77777777" w:rsidR="00977A04" w:rsidRDefault="00977A04">
      <w:pPr>
        <w:pStyle w:val="BodyText"/>
        <w:spacing w:before="137"/>
        <w:rPr>
          <w:rFonts w:ascii="Courier New"/>
          <w:sz w:val="20"/>
        </w:rPr>
      </w:pPr>
    </w:p>
    <w:p w14:paraId="143C951F" w14:textId="77777777" w:rsidR="00977A04" w:rsidRDefault="00977A04">
      <w:pPr>
        <w:pStyle w:val="BodyText"/>
        <w:rPr>
          <w:rFonts w:ascii="Courier New"/>
          <w:sz w:val="20"/>
        </w:rPr>
        <w:sectPr w:rsidR="00977A04">
          <w:pgSz w:w="12240" w:h="15840"/>
          <w:pgMar w:top="640" w:right="1800" w:bottom="1460" w:left="360" w:header="0" w:footer="1242" w:gutter="0"/>
          <w:cols w:space="720"/>
        </w:sectPr>
      </w:pPr>
    </w:p>
    <w:p w14:paraId="73317BA5" w14:textId="77777777" w:rsidR="00977A04" w:rsidRDefault="00000000">
      <w:pPr>
        <w:pStyle w:val="BodyText"/>
        <w:spacing w:before="127" w:line="208" w:lineRule="auto"/>
        <w:ind w:left="982"/>
        <w:rPr>
          <w:rFonts w:ascii="Courier New"/>
        </w:rPr>
      </w:pPr>
      <w:r>
        <w:rPr>
          <w:rFonts w:ascii="Courier New"/>
          <w:color w:val="2A2A2A"/>
          <w:w w:val="95"/>
        </w:rPr>
        <w:t>A</w:t>
      </w:r>
      <w:r>
        <w:rPr>
          <w:rFonts w:ascii="Courier New"/>
          <w:color w:val="2A2A2A"/>
          <w:spacing w:val="-39"/>
          <w:w w:val="95"/>
        </w:rPr>
        <w:t xml:space="preserve"> </w:t>
      </w:r>
      <w:r>
        <w:rPr>
          <w:rFonts w:ascii="Courier New"/>
          <w:color w:val="2A2A2A"/>
          <w:w w:val="95"/>
        </w:rPr>
        <w:t>TRUE</w:t>
      </w:r>
      <w:r>
        <w:rPr>
          <w:rFonts w:ascii="Courier New"/>
          <w:color w:val="2A2A2A"/>
          <w:spacing w:val="-34"/>
          <w:w w:val="95"/>
        </w:rPr>
        <w:t xml:space="preserve"> </w:t>
      </w:r>
      <w:r>
        <w:rPr>
          <w:rFonts w:ascii="Courier New"/>
          <w:color w:val="2A2A2A"/>
          <w:w w:val="95"/>
        </w:rPr>
        <w:t xml:space="preserve">COPY </w:t>
      </w:r>
      <w:r>
        <w:rPr>
          <w:rFonts w:ascii="Courier New"/>
          <w:color w:val="2A2A2A"/>
          <w:w w:val="75"/>
        </w:rPr>
        <w:t>ATI'ESTED BY:</w:t>
      </w:r>
    </w:p>
    <w:p w14:paraId="4C616609" w14:textId="47B3CF2E" w:rsidR="00977A04" w:rsidRDefault="00000000">
      <w:pPr>
        <w:tabs>
          <w:tab w:val="left" w:pos="890"/>
        </w:tabs>
        <w:spacing w:before="259" w:line="262" w:lineRule="exact"/>
        <w:ind w:left="140"/>
        <w:rPr>
          <w:sz w:val="24"/>
          <w:szCs w:val="24"/>
        </w:rPr>
      </w:pPr>
      <w:r>
        <w:br w:type="column"/>
      </w:r>
      <w:r w:rsidR="00AF286F">
        <w:rPr>
          <w:i/>
          <w:iCs/>
          <w:color w:val="525252"/>
          <w:spacing w:val="-5"/>
          <w:w w:val="95"/>
          <w:sz w:val="24"/>
          <w:szCs w:val="24"/>
          <w:u w:val="thick" w:color="525252"/>
        </w:rPr>
        <w:t>Elizabeth M Larson</w:t>
      </w:r>
      <w:r>
        <w:rPr>
          <w:color w:val="525252"/>
          <w:sz w:val="24"/>
          <w:szCs w:val="24"/>
          <w:u w:val="thick" w:color="525252"/>
        </w:rPr>
        <w:tab/>
      </w:r>
    </w:p>
    <w:p w14:paraId="0422B167" w14:textId="77777777" w:rsidR="00977A04" w:rsidRDefault="00000000">
      <w:pPr>
        <w:pStyle w:val="BodyText"/>
        <w:rPr>
          <w:sz w:val="20"/>
        </w:rPr>
      </w:pPr>
      <w:r>
        <w:br w:type="column"/>
      </w:r>
    </w:p>
    <w:p w14:paraId="41FC65DB" w14:textId="461E07F5" w:rsidR="00977A04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8070E9" wp14:editId="7F78827E">
                <wp:simplePos x="0" y="0"/>
                <wp:positionH relativeFrom="page">
                  <wp:posOffset>4407980</wp:posOffset>
                </wp:positionH>
                <wp:positionV relativeFrom="paragraph">
                  <wp:posOffset>228332</wp:posOffset>
                </wp:positionV>
                <wp:extent cx="4521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120">
                              <a:moveTo>
                                <a:pt x="0" y="0"/>
                              </a:moveTo>
                              <a:lnTo>
                                <a:pt x="451787" y="0"/>
                              </a:lnTo>
                            </a:path>
                          </a:pathLst>
                        </a:custGeom>
                        <a:ln w="15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5BF6F" id="Graphic 6" o:spid="_x0000_s1026" style="position:absolute;margin-left:347.1pt;margin-top:18pt;width:3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" path="m,l451787,e" filled="f" strokeweight=".42431mm">
                <v:path arrowok="t"/>
                <w10:wrap type="topAndBottom" anchorx="page"/>
              </v:shape>
            </w:pict>
          </mc:Fallback>
        </mc:AlternateContent>
      </w:r>
      <w:r w:rsidR="00AF286F">
        <w:rPr>
          <w:sz w:val="20"/>
        </w:rPr>
        <w:t>Paris Town Clerk</w:t>
      </w:r>
    </w:p>
    <w:sectPr w:rsidR="00977A04">
      <w:type w:val="continuous"/>
      <w:pgSz w:w="12240" w:h="15840"/>
      <w:pgMar w:top="640" w:right="1800" w:bottom="280" w:left="360" w:header="0" w:footer="1242" w:gutter="0"/>
      <w:cols w:num="3" w:space="720" w:equalWidth="0">
        <w:col w:w="2445" w:space="40"/>
        <w:col w:w="2487" w:space="39"/>
        <w:col w:w="50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7F32" w14:textId="77777777" w:rsidR="004774FA" w:rsidRDefault="004774FA">
      <w:r>
        <w:separator/>
      </w:r>
    </w:p>
  </w:endnote>
  <w:endnote w:type="continuationSeparator" w:id="0">
    <w:p w14:paraId="54179037" w14:textId="77777777" w:rsidR="004774FA" w:rsidRDefault="0047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AFA5" w14:textId="77777777" w:rsidR="00977A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7B935308" wp14:editId="5DE55011">
              <wp:simplePos x="0" y="0"/>
              <wp:positionH relativeFrom="page">
                <wp:posOffset>3386918</wp:posOffset>
              </wp:positionH>
              <wp:positionV relativeFrom="page">
                <wp:posOffset>9096461</wp:posOffset>
              </wp:positionV>
              <wp:extent cx="151765" cy="201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FB865" w14:textId="77777777" w:rsidR="00977A04" w:rsidRDefault="00000000">
                          <w:pPr>
                            <w:spacing w:before="66"/>
                            <w:ind w:left="46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8282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8282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8282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82828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28282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353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6.7pt;margin-top:716.25pt;width:11.95pt;height:15.8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" filled="f" stroked="f">
              <v:textbox inset="0,0,0,0">
                <w:txbxContent>
                  <w:p w14:paraId="0C6FB865" w14:textId="77777777" w:rsidR="00977A04" w:rsidRDefault="00000000">
                    <w:pPr>
                      <w:spacing w:before="66"/>
                      <w:ind w:left="46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8282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28282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8282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color w:val="282828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Arial"/>
                        <w:color w:val="28282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4373" w14:textId="77777777" w:rsidR="004774FA" w:rsidRDefault="004774FA">
      <w:r>
        <w:separator/>
      </w:r>
    </w:p>
  </w:footnote>
  <w:footnote w:type="continuationSeparator" w:id="0">
    <w:p w14:paraId="63A38B8D" w14:textId="77777777" w:rsidR="004774FA" w:rsidRDefault="00477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58E"/>
    <w:multiLevelType w:val="hybridMultilevel"/>
    <w:tmpl w:val="128CF02E"/>
    <w:lvl w:ilvl="0" w:tplc="BA20EA4E">
      <w:start w:val="1"/>
      <w:numFmt w:val="decimal"/>
      <w:lvlText w:val="%1."/>
      <w:lvlJc w:val="left"/>
      <w:pPr>
        <w:ind w:left="216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8"/>
        <w:sz w:val="24"/>
        <w:szCs w:val="24"/>
        <w:lang w:val="en-US" w:eastAsia="en-US" w:bidi="ar-SA"/>
      </w:rPr>
    </w:lvl>
    <w:lvl w:ilvl="1" w:tplc="7340E1D6">
      <w:start w:val="1"/>
      <w:numFmt w:val="lowerLetter"/>
      <w:lvlText w:val="(%2)"/>
      <w:lvlJc w:val="left"/>
      <w:pPr>
        <w:ind w:left="2162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103"/>
        <w:sz w:val="24"/>
        <w:szCs w:val="24"/>
        <w:lang w:val="en-US" w:eastAsia="en-US" w:bidi="ar-SA"/>
      </w:rPr>
    </w:lvl>
    <w:lvl w:ilvl="2" w:tplc="525E5EEC">
      <w:numFmt w:val="bullet"/>
      <w:lvlText w:val="•"/>
      <w:lvlJc w:val="left"/>
      <w:pPr>
        <w:ind w:left="3744" w:hanging="330"/>
      </w:pPr>
      <w:rPr>
        <w:rFonts w:hint="default"/>
        <w:lang w:val="en-US" w:eastAsia="en-US" w:bidi="ar-SA"/>
      </w:rPr>
    </w:lvl>
    <w:lvl w:ilvl="3" w:tplc="0A8C0020">
      <w:numFmt w:val="bullet"/>
      <w:lvlText w:val="•"/>
      <w:lvlJc w:val="left"/>
      <w:pPr>
        <w:ind w:left="4536" w:hanging="330"/>
      </w:pPr>
      <w:rPr>
        <w:rFonts w:hint="default"/>
        <w:lang w:val="en-US" w:eastAsia="en-US" w:bidi="ar-SA"/>
      </w:rPr>
    </w:lvl>
    <w:lvl w:ilvl="4" w:tplc="4BB258FE">
      <w:numFmt w:val="bullet"/>
      <w:lvlText w:val="•"/>
      <w:lvlJc w:val="left"/>
      <w:pPr>
        <w:ind w:left="5328" w:hanging="330"/>
      </w:pPr>
      <w:rPr>
        <w:rFonts w:hint="default"/>
        <w:lang w:val="en-US" w:eastAsia="en-US" w:bidi="ar-SA"/>
      </w:rPr>
    </w:lvl>
    <w:lvl w:ilvl="5" w:tplc="8CC28B86">
      <w:numFmt w:val="bullet"/>
      <w:lvlText w:val="•"/>
      <w:lvlJc w:val="left"/>
      <w:pPr>
        <w:ind w:left="6120" w:hanging="330"/>
      </w:pPr>
      <w:rPr>
        <w:rFonts w:hint="default"/>
        <w:lang w:val="en-US" w:eastAsia="en-US" w:bidi="ar-SA"/>
      </w:rPr>
    </w:lvl>
    <w:lvl w:ilvl="6" w:tplc="042A10EA">
      <w:numFmt w:val="bullet"/>
      <w:lvlText w:val="•"/>
      <w:lvlJc w:val="left"/>
      <w:pPr>
        <w:ind w:left="6912" w:hanging="330"/>
      </w:pPr>
      <w:rPr>
        <w:rFonts w:hint="default"/>
        <w:lang w:val="en-US" w:eastAsia="en-US" w:bidi="ar-SA"/>
      </w:rPr>
    </w:lvl>
    <w:lvl w:ilvl="7" w:tplc="5106D40A">
      <w:numFmt w:val="bullet"/>
      <w:lvlText w:val="•"/>
      <w:lvlJc w:val="left"/>
      <w:pPr>
        <w:ind w:left="7704" w:hanging="330"/>
      </w:pPr>
      <w:rPr>
        <w:rFonts w:hint="default"/>
        <w:lang w:val="en-US" w:eastAsia="en-US" w:bidi="ar-SA"/>
      </w:rPr>
    </w:lvl>
    <w:lvl w:ilvl="8" w:tplc="0D8E7F14">
      <w:numFmt w:val="bullet"/>
      <w:lvlText w:val="•"/>
      <w:lvlJc w:val="left"/>
      <w:pPr>
        <w:ind w:left="8496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104E28C1"/>
    <w:multiLevelType w:val="hybridMultilevel"/>
    <w:tmpl w:val="76F27F66"/>
    <w:lvl w:ilvl="0" w:tplc="D304FE6E">
      <w:start w:val="1"/>
      <w:numFmt w:val="upperLetter"/>
      <w:lvlText w:val="%1."/>
      <w:lvlJc w:val="left"/>
      <w:pPr>
        <w:ind w:left="1491" w:hanging="354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82A688C4">
      <w:numFmt w:val="bullet"/>
      <w:lvlText w:val="•"/>
      <w:lvlJc w:val="left"/>
      <w:pPr>
        <w:ind w:left="2358" w:hanging="354"/>
      </w:pPr>
      <w:rPr>
        <w:rFonts w:hint="default"/>
        <w:lang w:val="en-US" w:eastAsia="en-US" w:bidi="ar-SA"/>
      </w:rPr>
    </w:lvl>
    <w:lvl w:ilvl="2" w:tplc="6032BF12">
      <w:numFmt w:val="bullet"/>
      <w:lvlText w:val="•"/>
      <w:lvlJc w:val="left"/>
      <w:pPr>
        <w:ind w:left="3216" w:hanging="354"/>
      </w:pPr>
      <w:rPr>
        <w:rFonts w:hint="default"/>
        <w:lang w:val="en-US" w:eastAsia="en-US" w:bidi="ar-SA"/>
      </w:rPr>
    </w:lvl>
    <w:lvl w:ilvl="3" w:tplc="A2089E60">
      <w:numFmt w:val="bullet"/>
      <w:lvlText w:val="•"/>
      <w:lvlJc w:val="left"/>
      <w:pPr>
        <w:ind w:left="4074" w:hanging="354"/>
      </w:pPr>
      <w:rPr>
        <w:rFonts w:hint="default"/>
        <w:lang w:val="en-US" w:eastAsia="en-US" w:bidi="ar-SA"/>
      </w:rPr>
    </w:lvl>
    <w:lvl w:ilvl="4" w:tplc="688E7D1E">
      <w:numFmt w:val="bullet"/>
      <w:lvlText w:val="•"/>
      <w:lvlJc w:val="left"/>
      <w:pPr>
        <w:ind w:left="4932" w:hanging="354"/>
      </w:pPr>
      <w:rPr>
        <w:rFonts w:hint="default"/>
        <w:lang w:val="en-US" w:eastAsia="en-US" w:bidi="ar-SA"/>
      </w:rPr>
    </w:lvl>
    <w:lvl w:ilvl="5" w:tplc="624A2B40">
      <w:numFmt w:val="bullet"/>
      <w:lvlText w:val="•"/>
      <w:lvlJc w:val="left"/>
      <w:pPr>
        <w:ind w:left="5790" w:hanging="354"/>
      </w:pPr>
      <w:rPr>
        <w:rFonts w:hint="default"/>
        <w:lang w:val="en-US" w:eastAsia="en-US" w:bidi="ar-SA"/>
      </w:rPr>
    </w:lvl>
    <w:lvl w:ilvl="6" w:tplc="94C86278">
      <w:numFmt w:val="bullet"/>
      <w:lvlText w:val="•"/>
      <w:lvlJc w:val="left"/>
      <w:pPr>
        <w:ind w:left="6648" w:hanging="354"/>
      </w:pPr>
      <w:rPr>
        <w:rFonts w:hint="default"/>
        <w:lang w:val="en-US" w:eastAsia="en-US" w:bidi="ar-SA"/>
      </w:rPr>
    </w:lvl>
    <w:lvl w:ilvl="7" w:tplc="27AEB0A6">
      <w:numFmt w:val="bullet"/>
      <w:lvlText w:val="•"/>
      <w:lvlJc w:val="left"/>
      <w:pPr>
        <w:ind w:left="7506" w:hanging="354"/>
      </w:pPr>
      <w:rPr>
        <w:rFonts w:hint="default"/>
        <w:lang w:val="en-US" w:eastAsia="en-US" w:bidi="ar-SA"/>
      </w:rPr>
    </w:lvl>
    <w:lvl w:ilvl="8" w:tplc="67324B46">
      <w:numFmt w:val="bullet"/>
      <w:lvlText w:val="•"/>
      <w:lvlJc w:val="left"/>
      <w:pPr>
        <w:ind w:left="8364" w:hanging="354"/>
      </w:pPr>
      <w:rPr>
        <w:rFonts w:hint="default"/>
        <w:lang w:val="en-US" w:eastAsia="en-US" w:bidi="ar-SA"/>
      </w:rPr>
    </w:lvl>
  </w:abstractNum>
  <w:abstractNum w:abstractNumId="2" w15:restartNumberingAfterBreak="0">
    <w:nsid w:val="1E776E63"/>
    <w:multiLevelType w:val="hybridMultilevel"/>
    <w:tmpl w:val="1EBC7C96"/>
    <w:lvl w:ilvl="0" w:tplc="E5768C78">
      <w:start w:val="1"/>
      <w:numFmt w:val="lowerLetter"/>
      <w:lvlText w:val="%1."/>
      <w:lvlJc w:val="left"/>
      <w:pPr>
        <w:ind w:left="1333" w:hanging="233"/>
        <w:jc w:val="left"/>
      </w:pPr>
      <w:rPr>
        <w:rFonts w:hint="default"/>
        <w:spacing w:val="0"/>
        <w:w w:val="89"/>
        <w:lang w:val="en-US" w:eastAsia="en-US" w:bidi="ar-SA"/>
      </w:rPr>
    </w:lvl>
    <w:lvl w:ilvl="1" w:tplc="78605C6C">
      <w:start w:val="1"/>
      <w:numFmt w:val="upperLetter"/>
      <w:lvlText w:val="%2."/>
      <w:lvlJc w:val="left"/>
      <w:pPr>
        <w:ind w:left="354" w:hanging="291"/>
        <w:jc w:val="left"/>
      </w:pPr>
      <w:rPr>
        <w:rFonts w:hint="default"/>
        <w:spacing w:val="0"/>
        <w:w w:val="98"/>
        <w:lang w:val="en-US" w:eastAsia="en-US" w:bidi="ar-SA"/>
      </w:rPr>
    </w:lvl>
    <w:lvl w:ilvl="2" w:tplc="17E02D4C">
      <w:numFmt w:val="bullet"/>
      <w:lvlText w:val="•"/>
      <w:lvlJc w:val="left"/>
      <w:pPr>
        <w:ind w:left="2311" w:hanging="291"/>
      </w:pPr>
      <w:rPr>
        <w:rFonts w:hint="default"/>
        <w:lang w:val="en-US" w:eastAsia="en-US" w:bidi="ar-SA"/>
      </w:rPr>
    </w:lvl>
    <w:lvl w:ilvl="3" w:tplc="3482CF2E">
      <w:numFmt w:val="bullet"/>
      <w:lvlText w:val="•"/>
      <w:lvlJc w:val="left"/>
      <w:pPr>
        <w:ind w:left="3282" w:hanging="291"/>
      </w:pPr>
      <w:rPr>
        <w:rFonts w:hint="default"/>
        <w:lang w:val="en-US" w:eastAsia="en-US" w:bidi="ar-SA"/>
      </w:rPr>
    </w:lvl>
    <w:lvl w:ilvl="4" w:tplc="AC141A9E">
      <w:numFmt w:val="bullet"/>
      <w:lvlText w:val="•"/>
      <w:lvlJc w:val="left"/>
      <w:pPr>
        <w:ind w:left="4253" w:hanging="291"/>
      </w:pPr>
      <w:rPr>
        <w:rFonts w:hint="default"/>
        <w:lang w:val="en-US" w:eastAsia="en-US" w:bidi="ar-SA"/>
      </w:rPr>
    </w:lvl>
    <w:lvl w:ilvl="5" w:tplc="731692FE">
      <w:numFmt w:val="bullet"/>
      <w:lvlText w:val="•"/>
      <w:lvlJc w:val="left"/>
      <w:pPr>
        <w:ind w:left="5224" w:hanging="291"/>
      </w:pPr>
      <w:rPr>
        <w:rFonts w:hint="default"/>
        <w:lang w:val="en-US" w:eastAsia="en-US" w:bidi="ar-SA"/>
      </w:rPr>
    </w:lvl>
    <w:lvl w:ilvl="6" w:tplc="B86813BA">
      <w:numFmt w:val="bullet"/>
      <w:lvlText w:val="•"/>
      <w:lvlJc w:val="left"/>
      <w:pPr>
        <w:ind w:left="6195" w:hanging="291"/>
      </w:pPr>
      <w:rPr>
        <w:rFonts w:hint="default"/>
        <w:lang w:val="en-US" w:eastAsia="en-US" w:bidi="ar-SA"/>
      </w:rPr>
    </w:lvl>
    <w:lvl w:ilvl="7" w:tplc="0F5489F6">
      <w:numFmt w:val="bullet"/>
      <w:lvlText w:val="•"/>
      <w:lvlJc w:val="left"/>
      <w:pPr>
        <w:ind w:left="7166" w:hanging="291"/>
      </w:pPr>
      <w:rPr>
        <w:rFonts w:hint="default"/>
        <w:lang w:val="en-US" w:eastAsia="en-US" w:bidi="ar-SA"/>
      </w:rPr>
    </w:lvl>
    <w:lvl w:ilvl="8" w:tplc="4C9663F0">
      <w:numFmt w:val="bullet"/>
      <w:lvlText w:val="•"/>
      <w:lvlJc w:val="left"/>
      <w:pPr>
        <w:ind w:left="8137" w:hanging="291"/>
      </w:pPr>
      <w:rPr>
        <w:rFonts w:hint="default"/>
        <w:lang w:val="en-US" w:eastAsia="en-US" w:bidi="ar-SA"/>
      </w:rPr>
    </w:lvl>
  </w:abstractNum>
  <w:abstractNum w:abstractNumId="3" w15:restartNumberingAfterBreak="0">
    <w:nsid w:val="325936BA"/>
    <w:multiLevelType w:val="hybridMultilevel"/>
    <w:tmpl w:val="8A4E4CE0"/>
    <w:lvl w:ilvl="0" w:tplc="91A26B96">
      <w:numFmt w:val="bullet"/>
      <w:lvlText w:val="•"/>
      <w:lvlJc w:val="left"/>
      <w:pPr>
        <w:ind w:left="37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49"/>
        <w:sz w:val="24"/>
        <w:szCs w:val="24"/>
        <w:lang w:val="en-US" w:eastAsia="en-US" w:bidi="ar-SA"/>
      </w:rPr>
    </w:lvl>
    <w:lvl w:ilvl="1" w:tplc="BC2A2F0E">
      <w:start w:val="1"/>
      <w:numFmt w:val="decimal"/>
      <w:lvlText w:val="%2."/>
      <w:lvlJc w:val="left"/>
      <w:pPr>
        <w:ind w:left="35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1"/>
        <w:sz w:val="24"/>
        <w:szCs w:val="24"/>
        <w:lang w:val="en-US" w:eastAsia="en-US" w:bidi="ar-SA"/>
      </w:rPr>
    </w:lvl>
    <w:lvl w:ilvl="2" w:tplc="ADE47A3E">
      <w:numFmt w:val="bullet"/>
      <w:lvlText w:val="•"/>
      <w:lvlJc w:val="left"/>
      <w:pPr>
        <w:ind w:left="1457" w:hanging="320"/>
      </w:pPr>
      <w:rPr>
        <w:rFonts w:hint="default"/>
        <w:lang w:val="en-US" w:eastAsia="en-US" w:bidi="ar-SA"/>
      </w:rPr>
    </w:lvl>
    <w:lvl w:ilvl="3" w:tplc="3DC07622">
      <w:numFmt w:val="bullet"/>
      <w:lvlText w:val="•"/>
      <w:lvlJc w:val="left"/>
      <w:pPr>
        <w:ind w:left="2535" w:hanging="320"/>
      </w:pPr>
      <w:rPr>
        <w:rFonts w:hint="default"/>
        <w:lang w:val="en-US" w:eastAsia="en-US" w:bidi="ar-SA"/>
      </w:rPr>
    </w:lvl>
    <w:lvl w:ilvl="4" w:tplc="6AB647A2">
      <w:numFmt w:val="bullet"/>
      <w:lvlText w:val="•"/>
      <w:lvlJc w:val="left"/>
      <w:pPr>
        <w:ind w:left="3613" w:hanging="320"/>
      </w:pPr>
      <w:rPr>
        <w:rFonts w:hint="default"/>
        <w:lang w:val="en-US" w:eastAsia="en-US" w:bidi="ar-SA"/>
      </w:rPr>
    </w:lvl>
    <w:lvl w:ilvl="5" w:tplc="9E9C5B8C">
      <w:numFmt w:val="bullet"/>
      <w:lvlText w:val="•"/>
      <w:lvlJc w:val="left"/>
      <w:pPr>
        <w:ind w:left="4691" w:hanging="320"/>
      </w:pPr>
      <w:rPr>
        <w:rFonts w:hint="default"/>
        <w:lang w:val="en-US" w:eastAsia="en-US" w:bidi="ar-SA"/>
      </w:rPr>
    </w:lvl>
    <w:lvl w:ilvl="6" w:tplc="958EF5FE">
      <w:numFmt w:val="bullet"/>
      <w:lvlText w:val="•"/>
      <w:lvlJc w:val="left"/>
      <w:pPr>
        <w:ind w:left="5768" w:hanging="320"/>
      </w:pPr>
      <w:rPr>
        <w:rFonts w:hint="default"/>
        <w:lang w:val="en-US" w:eastAsia="en-US" w:bidi="ar-SA"/>
      </w:rPr>
    </w:lvl>
    <w:lvl w:ilvl="7" w:tplc="CF18401E">
      <w:numFmt w:val="bullet"/>
      <w:lvlText w:val="•"/>
      <w:lvlJc w:val="left"/>
      <w:pPr>
        <w:ind w:left="6846" w:hanging="320"/>
      </w:pPr>
      <w:rPr>
        <w:rFonts w:hint="default"/>
        <w:lang w:val="en-US" w:eastAsia="en-US" w:bidi="ar-SA"/>
      </w:rPr>
    </w:lvl>
    <w:lvl w:ilvl="8" w:tplc="491051A4">
      <w:numFmt w:val="bullet"/>
      <w:lvlText w:val="•"/>
      <w:lvlJc w:val="left"/>
      <w:pPr>
        <w:ind w:left="7924" w:hanging="320"/>
      </w:pPr>
      <w:rPr>
        <w:rFonts w:hint="default"/>
        <w:lang w:val="en-US" w:eastAsia="en-US" w:bidi="ar-SA"/>
      </w:rPr>
    </w:lvl>
  </w:abstractNum>
  <w:abstractNum w:abstractNumId="4" w15:restartNumberingAfterBreak="0">
    <w:nsid w:val="366341A3"/>
    <w:multiLevelType w:val="hybridMultilevel"/>
    <w:tmpl w:val="A5DA1634"/>
    <w:lvl w:ilvl="0" w:tplc="4F9ECC08">
      <w:start w:val="1"/>
      <w:numFmt w:val="upperLetter"/>
      <w:lvlText w:val="%1."/>
      <w:lvlJc w:val="left"/>
      <w:pPr>
        <w:ind w:left="33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9"/>
        <w:sz w:val="24"/>
        <w:szCs w:val="24"/>
        <w:lang w:val="en-US" w:eastAsia="en-US" w:bidi="ar-SA"/>
      </w:rPr>
    </w:lvl>
    <w:lvl w:ilvl="1" w:tplc="D2A22E44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2" w:tplc="3D5A2DC6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6CAEDBC6">
      <w:numFmt w:val="bullet"/>
      <w:lvlText w:val="•"/>
      <w:lvlJc w:val="left"/>
      <w:pPr>
        <w:ind w:left="3262" w:hanging="361"/>
      </w:pPr>
      <w:rPr>
        <w:rFonts w:hint="default"/>
        <w:lang w:val="en-US" w:eastAsia="en-US" w:bidi="ar-SA"/>
      </w:rPr>
    </w:lvl>
    <w:lvl w:ilvl="4" w:tplc="C4D832FE"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ar-SA"/>
      </w:rPr>
    </w:lvl>
    <w:lvl w:ilvl="5" w:tplc="9FA28FDA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18F036F6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7" w:tplc="DC18357A">
      <w:numFmt w:val="bullet"/>
      <w:lvlText w:val="•"/>
      <w:lvlJc w:val="left"/>
      <w:pPr>
        <w:ind w:left="7158" w:hanging="361"/>
      </w:pPr>
      <w:rPr>
        <w:rFonts w:hint="default"/>
        <w:lang w:val="en-US" w:eastAsia="en-US" w:bidi="ar-SA"/>
      </w:rPr>
    </w:lvl>
    <w:lvl w:ilvl="8" w:tplc="082A710E">
      <w:numFmt w:val="bullet"/>
      <w:lvlText w:val="•"/>
      <w:lvlJc w:val="left"/>
      <w:pPr>
        <w:ind w:left="813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3C45E05"/>
    <w:multiLevelType w:val="hybridMultilevel"/>
    <w:tmpl w:val="550AB5DA"/>
    <w:lvl w:ilvl="0" w:tplc="155A715A">
      <w:start w:val="3"/>
      <w:numFmt w:val="upperLetter"/>
      <w:lvlText w:val="%1."/>
      <w:lvlJc w:val="left"/>
      <w:pPr>
        <w:ind w:left="354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2"/>
        <w:sz w:val="24"/>
        <w:szCs w:val="24"/>
        <w:lang w:val="en-US" w:eastAsia="en-US" w:bidi="ar-SA"/>
      </w:rPr>
    </w:lvl>
    <w:lvl w:ilvl="1" w:tplc="003C582E">
      <w:numFmt w:val="bullet"/>
      <w:lvlText w:val="•"/>
      <w:lvlJc w:val="left"/>
      <w:pPr>
        <w:ind w:left="1332" w:hanging="352"/>
      </w:pPr>
      <w:rPr>
        <w:rFonts w:hint="default"/>
        <w:lang w:val="en-US" w:eastAsia="en-US" w:bidi="ar-SA"/>
      </w:rPr>
    </w:lvl>
    <w:lvl w:ilvl="2" w:tplc="6BFAB8C8">
      <w:numFmt w:val="bullet"/>
      <w:lvlText w:val="•"/>
      <w:lvlJc w:val="left"/>
      <w:pPr>
        <w:ind w:left="2304" w:hanging="352"/>
      </w:pPr>
      <w:rPr>
        <w:rFonts w:hint="default"/>
        <w:lang w:val="en-US" w:eastAsia="en-US" w:bidi="ar-SA"/>
      </w:rPr>
    </w:lvl>
    <w:lvl w:ilvl="3" w:tplc="5380AFC2">
      <w:numFmt w:val="bullet"/>
      <w:lvlText w:val="•"/>
      <w:lvlJc w:val="left"/>
      <w:pPr>
        <w:ind w:left="3276" w:hanging="352"/>
      </w:pPr>
      <w:rPr>
        <w:rFonts w:hint="default"/>
        <w:lang w:val="en-US" w:eastAsia="en-US" w:bidi="ar-SA"/>
      </w:rPr>
    </w:lvl>
    <w:lvl w:ilvl="4" w:tplc="395CE24E">
      <w:numFmt w:val="bullet"/>
      <w:lvlText w:val="•"/>
      <w:lvlJc w:val="left"/>
      <w:pPr>
        <w:ind w:left="4248" w:hanging="352"/>
      </w:pPr>
      <w:rPr>
        <w:rFonts w:hint="default"/>
        <w:lang w:val="en-US" w:eastAsia="en-US" w:bidi="ar-SA"/>
      </w:rPr>
    </w:lvl>
    <w:lvl w:ilvl="5" w:tplc="68C82B28">
      <w:numFmt w:val="bullet"/>
      <w:lvlText w:val="•"/>
      <w:lvlJc w:val="left"/>
      <w:pPr>
        <w:ind w:left="5220" w:hanging="352"/>
      </w:pPr>
      <w:rPr>
        <w:rFonts w:hint="default"/>
        <w:lang w:val="en-US" w:eastAsia="en-US" w:bidi="ar-SA"/>
      </w:rPr>
    </w:lvl>
    <w:lvl w:ilvl="6" w:tplc="F3849CE4">
      <w:numFmt w:val="bullet"/>
      <w:lvlText w:val="•"/>
      <w:lvlJc w:val="left"/>
      <w:pPr>
        <w:ind w:left="6192" w:hanging="352"/>
      </w:pPr>
      <w:rPr>
        <w:rFonts w:hint="default"/>
        <w:lang w:val="en-US" w:eastAsia="en-US" w:bidi="ar-SA"/>
      </w:rPr>
    </w:lvl>
    <w:lvl w:ilvl="7" w:tplc="57BAEF34">
      <w:numFmt w:val="bullet"/>
      <w:lvlText w:val="•"/>
      <w:lvlJc w:val="left"/>
      <w:pPr>
        <w:ind w:left="7164" w:hanging="352"/>
      </w:pPr>
      <w:rPr>
        <w:rFonts w:hint="default"/>
        <w:lang w:val="en-US" w:eastAsia="en-US" w:bidi="ar-SA"/>
      </w:rPr>
    </w:lvl>
    <w:lvl w:ilvl="8" w:tplc="35F44E22">
      <w:numFmt w:val="bullet"/>
      <w:lvlText w:val="•"/>
      <w:lvlJc w:val="left"/>
      <w:pPr>
        <w:ind w:left="8136" w:hanging="352"/>
      </w:pPr>
      <w:rPr>
        <w:rFonts w:hint="default"/>
        <w:lang w:val="en-US" w:eastAsia="en-US" w:bidi="ar-SA"/>
      </w:rPr>
    </w:lvl>
  </w:abstractNum>
  <w:abstractNum w:abstractNumId="6" w15:restartNumberingAfterBreak="0">
    <w:nsid w:val="64847720"/>
    <w:multiLevelType w:val="hybridMultilevel"/>
    <w:tmpl w:val="E8162764"/>
    <w:lvl w:ilvl="0" w:tplc="9126D726">
      <w:start w:val="1"/>
      <w:numFmt w:val="upperLetter"/>
      <w:lvlText w:val="%1."/>
      <w:lvlJc w:val="left"/>
      <w:pPr>
        <w:ind w:left="1469" w:hanging="356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8BBC3D1C">
      <w:numFmt w:val="bullet"/>
      <w:lvlText w:val="•"/>
      <w:lvlJc w:val="left"/>
      <w:pPr>
        <w:ind w:left="2322" w:hanging="356"/>
      </w:pPr>
      <w:rPr>
        <w:rFonts w:hint="default"/>
        <w:lang w:val="en-US" w:eastAsia="en-US" w:bidi="ar-SA"/>
      </w:rPr>
    </w:lvl>
    <w:lvl w:ilvl="2" w:tplc="DB88984C">
      <w:numFmt w:val="bullet"/>
      <w:lvlText w:val="•"/>
      <w:lvlJc w:val="left"/>
      <w:pPr>
        <w:ind w:left="3184" w:hanging="356"/>
      </w:pPr>
      <w:rPr>
        <w:rFonts w:hint="default"/>
        <w:lang w:val="en-US" w:eastAsia="en-US" w:bidi="ar-SA"/>
      </w:rPr>
    </w:lvl>
    <w:lvl w:ilvl="3" w:tplc="258823CC">
      <w:numFmt w:val="bullet"/>
      <w:lvlText w:val="•"/>
      <w:lvlJc w:val="left"/>
      <w:pPr>
        <w:ind w:left="4046" w:hanging="356"/>
      </w:pPr>
      <w:rPr>
        <w:rFonts w:hint="default"/>
        <w:lang w:val="en-US" w:eastAsia="en-US" w:bidi="ar-SA"/>
      </w:rPr>
    </w:lvl>
    <w:lvl w:ilvl="4" w:tplc="CF62A174">
      <w:numFmt w:val="bullet"/>
      <w:lvlText w:val="•"/>
      <w:lvlJc w:val="left"/>
      <w:pPr>
        <w:ind w:left="4908" w:hanging="356"/>
      </w:pPr>
      <w:rPr>
        <w:rFonts w:hint="default"/>
        <w:lang w:val="en-US" w:eastAsia="en-US" w:bidi="ar-SA"/>
      </w:rPr>
    </w:lvl>
    <w:lvl w:ilvl="5" w:tplc="7E8AFA8E">
      <w:numFmt w:val="bullet"/>
      <w:lvlText w:val="•"/>
      <w:lvlJc w:val="left"/>
      <w:pPr>
        <w:ind w:left="5770" w:hanging="356"/>
      </w:pPr>
      <w:rPr>
        <w:rFonts w:hint="default"/>
        <w:lang w:val="en-US" w:eastAsia="en-US" w:bidi="ar-SA"/>
      </w:rPr>
    </w:lvl>
    <w:lvl w:ilvl="6" w:tplc="C9BE16A6">
      <w:numFmt w:val="bullet"/>
      <w:lvlText w:val="•"/>
      <w:lvlJc w:val="left"/>
      <w:pPr>
        <w:ind w:left="6632" w:hanging="356"/>
      </w:pPr>
      <w:rPr>
        <w:rFonts w:hint="default"/>
        <w:lang w:val="en-US" w:eastAsia="en-US" w:bidi="ar-SA"/>
      </w:rPr>
    </w:lvl>
    <w:lvl w:ilvl="7" w:tplc="47F4D8CC">
      <w:numFmt w:val="bullet"/>
      <w:lvlText w:val="•"/>
      <w:lvlJc w:val="left"/>
      <w:pPr>
        <w:ind w:left="7494" w:hanging="356"/>
      </w:pPr>
      <w:rPr>
        <w:rFonts w:hint="default"/>
        <w:lang w:val="en-US" w:eastAsia="en-US" w:bidi="ar-SA"/>
      </w:rPr>
    </w:lvl>
    <w:lvl w:ilvl="8" w:tplc="B4FEE862">
      <w:numFmt w:val="bullet"/>
      <w:lvlText w:val="•"/>
      <w:lvlJc w:val="left"/>
      <w:pPr>
        <w:ind w:left="8356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69FB1B0E"/>
    <w:multiLevelType w:val="hybridMultilevel"/>
    <w:tmpl w:val="5A8ACF06"/>
    <w:lvl w:ilvl="0" w:tplc="C256EAC4">
      <w:start w:val="1"/>
      <w:numFmt w:val="decimal"/>
      <w:lvlText w:val="%1."/>
      <w:lvlJc w:val="left"/>
      <w:pPr>
        <w:ind w:left="146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8"/>
        <w:sz w:val="24"/>
        <w:szCs w:val="24"/>
        <w:lang w:val="en-US" w:eastAsia="en-US" w:bidi="ar-SA"/>
      </w:rPr>
    </w:lvl>
    <w:lvl w:ilvl="1" w:tplc="03B8FF80">
      <w:numFmt w:val="bullet"/>
      <w:lvlText w:val="•"/>
      <w:lvlJc w:val="left"/>
      <w:pPr>
        <w:ind w:left="2322" w:hanging="324"/>
      </w:pPr>
      <w:rPr>
        <w:rFonts w:hint="default"/>
        <w:lang w:val="en-US" w:eastAsia="en-US" w:bidi="ar-SA"/>
      </w:rPr>
    </w:lvl>
    <w:lvl w:ilvl="2" w:tplc="7BEA6570">
      <w:numFmt w:val="bullet"/>
      <w:lvlText w:val="•"/>
      <w:lvlJc w:val="left"/>
      <w:pPr>
        <w:ind w:left="3184" w:hanging="324"/>
      </w:pPr>
      <w:rPr>
        <w:rFonts w:hint="default"/>
        <w:lang w:val="en-US" w:eastAsia="en-US" w:bidi="ar-SA"/>
      </w:rPr>
    </w:lvl>
    <w:lvl w:ilvl="3" w:tplc="F912D316">
      <w:numFmt w:val="bullet"/>
      <w:lvlText w:val="•"/>
      <w:lvlJc w:val="left"/>
      <w:pPr>
        <w:ind w:left="4046" w:hanging="324"/>
      </w:pPr>
      <w:rPr>
        <w:rFonts w:hint="default"/>
        <w:lang w:val="en-US" w:eastAsia="en-US" w:bidi="ar-SA"/>
      </w:rPr>
    </w:lvl>
    <w:lvl w:ilvl="4" w:tplc="B016E078">
      <w:numFmt w:val="bullet"/>
      <w:lvlText w:val="•"/>
      <w:lvlJc w:val="left"/>
      <w:pPr>
        <w:ind w:left="4908" w:hanging="324"/>
      </w:pPr>
      <w:rPr>
        <w:rFonts w:hint="default"/>
        <w:lang w:val="en-US" w:eastAsia="en-US" w:bidi="ar-SA"/>
      </w:rPr>
    </w:lvl>
    <w:lvl w:ilvl="5" w:tplc="D742867A">
      <w:numFmt w:val="bullet"/>
      <w:lvlText w:val="•"/>
      <w:lvlJc w:val="left"/>
      <w:pPr>
        <w:ind w:left="5770" w:hanging="324"/>
      </w:pPr>
      <w:rPr>
        <w:rFonts w:hint="default"/>
        <w:lang w:val="en-US" w:eastAsia="en-US" w:bidi="ar-SA"/>
      </w:rPr>
    </w:lvl>
    <w:lvl w:ilvl="6" w:tplc="A1001A50">
      <w:numFmt w:val="bullet"/>
      <w:lvlText w:val="•"/>
      <w:lvlJc w:val="left"/>
      <w:pPr>
        <w:ind w:left="6632" w:hanging="324"/>
      </w:pPr>
      <w:rPr>
        <w:rFonts w:hint="default"/>
        <w:lang w:val="en-US" w:eastAsia="en-US" w:bidi="ar-SA"/>
      </w:rPr>
    </w:lvl>
    <w:lvl w:ilvl="7" w:tplc="F106153C">
      <w:numFmt w:val="bullet"/>
      <w:lvlText w:val="•"/>
      <w:lvlJc w:val="left"/>
      <w:pPr>
        <w:ind w:left="7494" w:hanging="324"/>
      </w:pPr>
      <w:rPr>
        <w:rFonts w:hint="default"/>
        <w:lang w:val="en-US" w:eastAsia="en-US" w:bidi="ar-SA"/>
      </w:rPr>
    </w:lvl>
    <w:lvl w:ilvl="8" w:tplc="FCC6D0CC">
      <w:numFmt w:val="bullet"/>
      <w:lvlText w:val="•"/>
      <w:lvlJc w:val="left"/>
      <w:pPr>
        <w:ind w:left="8356" w:hanging="324"/>
      </w:pPr>
      <w:rPr>
        <w:rFonts w:hint="default"/>
        <w:lang w:val="en-US" w:eastAsia="en-US" w:bidi="ar-SA"/>
      </w:rPr>
    </w:lvl>
  </w:abstractNum>
  <w:num w:numId="1" w16cid:durableId="1327979687">
    <w:abstractNumId w:val="6"/>
  </w:num>
  <w:num w:numId="2" w16cid:durableId="931549591">
    <w:abstractNumId w:val="4"/>
  </w:num>
  <w:num w:numId="3" w16cid:durableId="2036998565">
    <w:abstractNumId w:val="0"/>
  </w:num>
  <w:num w:numId="4" w16cid:durableId="1670328929">
    <w:abstractNumId w:val="7"/>
  </w:num>
  <w:num w:numId="5" w16cid:durableId="1735542696">
    <w:abstractNumId w:val="3"/>
  </w:num>
  <w:num w:numId="6" w16cid:durableId="635644841">
    <w:abstractNumId w:val="1"/>
  </w:num>
  <w:num w:numId="7" w16cid:durableId="1443069053">
    <w:abstractNumId w:val="5"/>
  </w:num>
  <w:num w:numId="8" w16cid:durableId="961228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4"/>
    <w:rsid w:val="004774FA"/>
    <w:rsid w:val="006F6FB2"/>
    <w:rsid w:val="00904CA6"/>
    <w:rsid w:val="00977A04"/>
    <w:rsid w:val="00AF286F"/>
    <w:rsid w:val="00B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4B6B"/>
  <w15:docId w15:val="{1AD4E5B8-C99C-43EA-A754-3A25C185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4" w:hanging="3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SKM_C45821052614140</vt:lpstr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SKM_C45821052614140</dc:title>
  <dc:creator>CEO</dc:creator>
  <cp:lastModifiedBy>CEO</cp:lastModifiedBy>
  <cp:revision>2</cp:revision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KM_C458</vt:lpwstr>
  </property>
  <property fmtid="{D5CDD505-2E9C-101B-9397-08002B2CF9AE}" pid="4" name="LastSaved">
    <vt:filetime>2025-12-17T00:00:00Z</vt:filetime>
  </property>
  <property fmtid="{D5CDD505-2E9C-101B-9397-08002B2CF9AE}" pid="5" name="Producer">
    <vt:lpwstr>KONICA MINOLTA bizhub C458</vt:lpwstr>
  </property>
</Properties>
</file>